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I 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1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FORMULÁRIO DE 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1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RECONSIDERAÇÕES E RECURSOS NO</w:t>
        <w:br/>
        <w:t>PROCESSO SELETIVO DE ALUNOS ESPECIAIS 2025</w:t>
      </w:r>
      <w:r>
        <w:rPr>
          <w:rFonts w:eastAsia="Times New Roman" w:cs="Times New Roman" w:ascii="Times New Roman" w:hAnsi="Times New Roman"/>
          <w:b/>
        </w:rPr>
        <w:t>.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Eu, [NOME], candidato(a) do processo seletivo de alunos especiais 2025.1 do Programa de Pós-Graduação em História (PPGHIS) da Universidade Federal da Integração Latino-Americana (UNILA), portador(a) do documento de identidade nº [NÚMERO] solicito que seja avaliado a seguinte reconsideração ou recurso: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1- Motivo da reconsideração ou recurso: 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(transcreva o item do Edital considerado descumprido)</w:t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2- Justificativa fundamentada: 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(explique as razões pelas quais o item foi descumprido)</w:t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3- Solicitação: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(com base na justificativa descreva a medida a ser considerada)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Observação: podem ser anexados documentos considerados pertinentes.  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O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9855" distR="108585" simplePos="0" locked="0" layoutInCell="0" allowOverlap="1" relativeHeight="2">
                <wp:simplePos x="0" y="0"/>
                <wp:positionH relativeFrom="column">
                  <wp:posOffset>1143635</wp:posOffset>
                </wp:positionH>
                <wp:positionV relativeFrom="paragraph">
                  <wp:posOffset>177800</wp:posOffset>
                </wp:positionV>
                <wp:extent cx="1270" cy="12700"/>
                <wp:effectExtent l="4445" t="0" r="6350" b="13970"/>
                <wp:wrapTopAndBottom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50" h="120000">
                              <a:moveTo>
                                <a:pt x="2938" y="197000"/>
                              </a:moveTo>
                              <a:lnTo>
                                <a:pt x="8988" y="1970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O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data, local e assinatura do(a) candidato(a)</w:t>
      </w:r>
    </w:p>
    <w:p>
      <w:pPr>
        <w:pStyle w:val="LO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3793" w:footer="1134" w:bottom="22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keepNext w:val="false"/>
      <w:keepLines w:val="false"/>
      <w:widowControl/>
      <w:shd w:val="clear" w:fill="FFFFFF"/>
      <w:spacing w:lineRule="auto" w:line="276" w:before="0" w:after="20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bookmarkStart w:id="0" w:name="_heading=h.3znysh7"/>
    <w:bookmarkEnd w:id="0"/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7F7F7F"/>
        <w:position w:val="0"/>
        <w:sz w:val="16"/>
        <w:sz w:val="16"/>
        <w:szCs w:val="16"/>
        <w:u w:val="none"/>
        <w:shd w:fill="auto" w:val="clear"/>
        <w:vertAlign w:val="baseline"/>
      </w:rPr>
      <w:t>Instituto Latino-Americano de Arte, Cultura e História (ILAACH)</w:t>
      <w:br/>
      <w:t>Programa de Pós-Graduação em História (PPGHIS)</w:t>
      <w:br/>
      <w:t xml:space="preserve">Av Tarquínio Joslin dos Santos, 1000 - Jardim Universitário I -  Sala </w:t>
    </w:r>
    <w:r>
      <w:rPr>
        <w:rFonts w:eastAsia="Arial" w:cs="Arial" w:ascii="Arial" w:hAnsi="Arial"/>
        <w:color w:val="7F7F7F"/>
        <w:sz w:val="16"/>
        <w:szCs w:val="16"/>
      </w:rPr>
      <w:t>C 212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7F7F7F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- Foz do Iguaçu - PR -  CEP 85870-650</w:t>
      <w:br/>
      <w:t xml:space="preserve">Fone: +55 (45) 3522-9945  </w:t>
    </w:r>
    <w:hyperlink r:id="rId1"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80"/>
          <w:position w:val="0"/>
          <w:sz w:val="16"/>
          <w:sz w:val="16"/>
          <w:szCs w:val="16"/>
          <w:u w:val="single"/>
          <w:shd w:fill="auto" w:val="clear"/>
          <w:vertAlign w:val="baseline"/>
        </w:rPr>
        <w:t>www.unila.edu.br</w:t>
      </w:r>
    </w:hyperlink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7F7F7F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80"/>
        <w:position w:val="0"/>
        <w:sz w:val="16"/>
        <w:sz w:val="16"/>
        <w:szCs w:val="16"/>
        <w:u w:val="single"/>
        <w:shd w:fill="auto" w:val="clear"/>
        <w:vertAlign w:val="baseline"/>
      </w:rPr>
      <w:t>secretaria.ppghis@unila.edu.br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1"/>
      <w:tblW w:w="9627" w:type="dxa"/>
      <w:jc w:val="left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602"/>
      <w:gridCol w:w="1442"/>
      <w:gridCol w:w="4580"/>
      <w:gridCol w:w="712"/>
      <w:gridCol w:w="1291"/>
    </w:tblGrid>
    <w:tr>
      <w:trPr/>
      <w:tc>
        <w:tcPr>
          <w:tcW w:w="1602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139" w:leader="none"/>
              <w:tab w:val="right" w:pos="8391" w:leader="none"/>
            </w:tabs>
            <w:spacing w:lineRule="auto" w:line="240" w:before="0" w:after="0"/>
            <w:ind w:left="-113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914400" cy="533400"/>
                <wp:effectExtent l="0" t="0" r="0" b="0"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2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144" w:leader="none"/>
              <w:tab w:val="right" w:pos="8396" w:leader="none"/>
            </w:tabs>
            <w:spacing w:lineRule="auto" w:line="240" w:before="0" w:after="0"/>
            <w:ind w:left="-108" w:right="0" w:hanging="0"/>
            <w:jc w:val="center"/>
            <w:rPr>
              <w:rFonts w:ascii="Arial Black" w:hAnsi="Arial Black" w:eastAsia="Arial Black" w:cs="Arial Black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4A206A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4A206A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PPGHIS</w:t>
          </w:r>
        </w:p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144" w:leader="none"/>
              <w:tab w:val="right" w:pos="8396" w:leader="none"/>
            </w:tabs>
            <w:spacing w:lineRule="auto" w:line="240" w:before="0" w:after="0"/>
            <w:ind w:left="-108" w:right="0" w:hanging="0"/>
            <w:jc w:val="center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4A206A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4A206A"/>
              <w:position w:val="0"/>
              <w:sz w:val="14"/>
              <w:sz w:val="14"/>
              <w:szCs w:val="14"/>
              <w:u w:val="none"/>
              <w:shd w:fill="auto" w:val="clear"/>
              <w:vertAlign w:val="baseline"/>
            </w:rPr>
            <w:t>Programa de Pós-Graduação em História</w:t>
          </w:r>
        </w:p>
      </w:tc>
      <w:tc>
        <w:tcPr>
          <w:tcW w:w="4580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571500" cy="571500"/>
                <wp:effectExtent l="0" t="0" r="0" b="0"/>
                <wp:docPr id="3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Liberation Serif" w:cs="Liberation Serif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  <w:tc>
        <w:tcPr>
          <w:tcW w:w="1291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spacing w:lineRule="auto" w:line="259" w:before="0" w:after="16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Liberation Serif" w:cs="Liberation Serif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</w:tr>
    <w:tr>
      <w:trPr/>
      <w:tc>
        <w:tcPr>
          <w:tcW w:w="9627" w:type="dxa"/>
          <w:gridSpan w:val="5"/>
          <w:tcBorders/>
        </w:tcPr>
        <w:p>
          <w:pPr>
            <w:pStyle w:val="LOnormal1"/>
            <w:keepNext w:val="true"/>
            <w:keepLines/>
            <w:widowControl w:val="false"/>
            <w:shd w:val="clear" w:fill="FFFFFF"/>
            <w:tabs>
              <w:tab w:val="clear" w:pos="720"/>
              <w:tab w:val="left" w:pos="1152" w:leader="none"/>
              <w:tab w:val="right" w:pos="10512" w:leader="none"/>
            </w:tabs>
            <w:spacing w:lineRule="auto" w:line="240" w:before="0" w:after="0"/>
            <w:ind w:left="576" w:right="0" w:hanging="0"/>
            <w:jc w:val="center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MINISTÉRIO DA EDUCAÇÃO</w:t>
          </w:r>
        </w:p>
        <w:p>
          <w:pPr>
            <w:pStyle w:val="LOnormal1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UNIVERSIDADE FEDERAL DA INTEGRAÇÃO LATINO-AMERICANA</w:t>
          </w:r>
        </w:p>
        <w:p>
          <w:pPr>
            <w:pStyle w:val="LOnormal1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INSTITUTO LATINO-AMERICANO DE ARTE, CULTURA E HISTÓRIA</w:t>
          </w:r>
        </w:p>
        <w:p>
          <w:pPr>
            <w:pStyle w:val="LOnormal1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PROGRAMA DE PÓS-GRADUAÇÃO EM HISTÓRIA</w:t>
          </w:r>
        </w:p>
      </w:tc>
    </w:tr>
  </w:tbl>
  <w:p>
    <w:pPr>
      <w:pStyle w:val="LOnormal1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77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LOnormal1"/>
    <w:next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hd w:val="clear" w:fill="FFFFFF"/>
      <w:spacing w:lineRule="auto" w:line="276" w:before="40" w:after="0"/>
    </w:pPr>
    <w:rPr>
      <w:rFonts w:ascii="Calibri" w:hAnsi="Calibri" w:eastAsia="Calibri" w:cs="Calibri"/>
      <w:color w:val="1F3763"/>
      <w:sz w:val="24"/>
      <w:szCs w:val="24"/>
    </w:rPr>
  </w:style>
  <w:style w:type="paragraph" w:styleId="Ttulo4">
    <w:name w:val="Heading 4"/>
    <w:basedOn w:val="LOnormal1"/>
    <w:next w:val="LO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1"/>
    <w:next w:val="LO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1"/>
    <w:next w:val="LO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Lohit Devanagari"/>
    </w:rPr>
  </w:style>
  <w:style w:type="paragraph" w:styleId="Normal1" w:default="1">
    <w:name w:val="LO-normal3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next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1" w:default="1">
    <w:name w:val="LO-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LOnormal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ontedodatabela">
    <w:name w:val="Conteúdo da tabela"/>
    <w:basedOn w:val="LOnormal1"/>
    <w:qFormat/>
    <w:pPr>
      <w:widowControl w:val="false"/>
      <w:suppressLineNumbers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b2PV01QNeQD2eKxTDQgzN4c62A==">CgMxLjAyCWguM3pueXNoNzgAciExX0dqTmhmX2lyb2dVMXllQjhMcEJaMWZYTWQzUU1Pb2o=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173</Words>
  <Characters>1110</Characters>
  <CharactersWithSpaces>1276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2024-08-09T09:31:08Z</dcterms:created>
  <dc:creator/>
  <dc:description/>
  <dc:language>pt-BR</dc:language>
  <cp:lastModifiedBy/>
  <cp:revision>0</cp:revision>
  <dc:subject/>
  <dc:title/>
</cp:coreProperties>
</file>