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4" w:before="0" w:after="0"/>
        <w:ind w:hanging="0" w:left="3508" w:right="3614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II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4" w:before="0" w:after="0"/>
        <w:ind w:hanging="0" w:left="3508" w:right="36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937" w:right="1043"/>
        <w:jc w:val="center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FORMULÁRIO PARA RECURSO ADMINISTRATIVO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8304" w:leader="none"/>
          <w:tab w:val="left" w:pos="8848" w:leader="none"/>
        </w:tabs>
        <w:spacing w:lineRule="auto" w:line="240" w:before="0" w:after="0"/>
        <w:ind w:hanging="0" w:left="121" w:right="299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Eu,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, participante do edital n</w:t>
      </w:r>
      <w:r>
        <w:rPr>
          <w:color w:val="000009"/>
          <w:sz w:val="24"/>
          <w:szCs w:val="24"/>
        </w:rPr>
        <w:t>º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24/2025/PPGHIS de concessão de auxílio financeiro 2024/2025 do </w:t>
      </w:r>
      <w:r>
        <w:rPr>
          <w:color w:val="000009"/>
          <w:sz w:val="24"/>
          <w:szCs w:val="24"/>
        </w:rPr>
        <w:t>Programa de Pós-Graduação em História da UNILA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, portador(a) do RG/RNE/DNI/Passaporte nº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solicito que seja avaliado o seguinte recurso: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121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Motivo do recurso (transcreva o item do Edital que você considera que foi descumprido)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hanging="0" w:left="0" w:right="0"/>
        <w:jc w:val="left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hanging="0" w:left="0" w:right="0"/>
        <w:jc w:val="left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hanging="0" w:left="0" w:right="0"/>
        <w:jc w:val="left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hanging="0" w:left="0" w:right="0"/>
        <w:jc w:val="left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hanging="0" w:left="0" w:right="0"/>
        <w:jc w:val="left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hanging="0" w:left="0" w:right="0"/>
        <w:jc w:val="left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hanging="0" w:left="0" w:right="0"/>
        <w:jc w:val="left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hanging="0" w:left="0" w:right="0"/>
        <w:jc w:val="left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1"/>
        <w:spacing w:lineRule="auto" w:line="240" w:before="90" w:after="0"/>
        <w:ind w:hanging="0" w:left="121" w:right="0"/>
        <w:jc w:val="left"/>
        <w:rPr>
          <w:b/>
          <w:sz w:val="24"/>
          <w:szCs w:val="24"/>
        </w:rPr>
      </w:pPr>
      <w:r>
        <w:rPr>
          <w:b/>
          <w:color w:val="000009"/>
          <w:sz w:val="24"/>
          <w:szCs w:val="24"/>
        </w:rPr>
        <w:t>Justificativa fundamentada (explique as razões pelas quais você acha que o item foi descumprido)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0" w:after="0"/>
        <w:ind w:hanging="0" w:left="121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0" w:after="0"/>
        <w:ind w:hanging="0" w:left="121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0" w:after="0"/>
        <w:ind w:hanging="0" w:left="121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0" w:after="0"/>
        <w:ind w:hanging="0" w:left="121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0" w:after="0"/>
        <w:ind w:hanging="0" w:left="121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Solicitação (com base na justificativa acima, apresente o que você solicita que seja reconsiderado)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1123950</wp:posOffset>
                </wp:positionH>
                <wp:positionV relativeFrom="paragraph">
                  <wp:posOffset>165100</wp:posOffset>
                </wp:positionV>
                <wp:extent cx="635" cy="12700"/>
                <wp:effectExtent l="0" t="5080" r="0" b="5715"/>
                <wp:wrapTopAndBottom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Forma1" path="m0,0l-2147483648,-2147483647e" stroked="t" o:allowincell="f" style="position:absolute;margin-left:88.5pt;margin-top:13pt;width:0pt;height:0.95pt;mso-wrap-style:none;v-text-anchor:middle" type="_x0000_t32">
                <v:fill o:detectmouseclick="t" on="false"/>
                <v:stroke color="#000008" weight="9360" joinstyle="round" endcap="flat"/>
                <w10:wrap type="topAndBottom"/>
              </v:shape>
            </w:pict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7" w:before="0" w:after="0"/>
        <w:ind w:hanging="0" w:left="937" w:right="1043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data, local e assinatura do(a) candidato(a)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121" w:right="229"/>
        <w:jc w:val="left"/>
        <w:rPr>
          <w:b/>
          <w:sz w:val="24"/>
          <w:szCs w:val="24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Observação: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caso sinta necessidade, o(a) candidato(a) pode dissertar além do número de linhas previstas neste formulário, bem como anexar demais documentos que julgar pertinentes</w:t>
      </w:r>
      <w:r>
        <w:rPr>
          <w:color w:val="000009"/>
          <w:sz w:val="24"/>
          <w:szCs w:val="24"/>
        </w:rPr>
        <w:t>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7140"/>
      <w:pgMar w:left="900" w:right="700" w:gutter="0" w:header="191" w:top="2360" w:footer="1196" w:bottom="13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Calibri">
    <w:charset w:val="01"/>
    <w:family w:val="roman"/>
    <w:pitch w:val="variable"/>
  </w:font>
  <w:font w:name="Arial Black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hd w:val="clear" w:fill="FFFFFF"/>
      <w:spacing w:lineRule="auto" w:line="276" w:before="0" w:after="20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bookmarkStart w:id="0" w:name="_heading=h.3znysh7"/>
    <w:bookmarkEnd w:id="0"/>
    <w:r>
      <w:rPr>
        <w:rFonts w:eastAsia="Arial" w:cs="Arial" w:ascii="Arial" w:hAnsi="Arial"/>
        <w:color w:val="7F7F7F"/>
        <w:sz w:val="16"/>
        <w:szCs w:val="16"/>
      </w:rPr>
      <w:t>Instituto Latino-Americano de Arte, Cultura e História (ILAACH)</w:t>
      <w:br/>
      <w:t>Programa de Pós-Graduação em História (PPGHIS)</w:t>
      <w:br/>
      <w:t>Av Tarquínio Joslin dos Santos, 1000 - Jardim Universitário I -  Sala C 212 - Foz do Iguaçu - PR -  CEP 85870-650</w:t>
      <w:br/>
      <w:t xml:space="preserve">Fone: +55 (45) 3522-9945  </w:t>
    </w:r>
    <w:hyperlink r:id="rId1">
      <w:r>
        <w:rPr>
          <w:rStyle w:val="Style3"/>
          <w:rFonts w:eastAsia="Arial" w:cs="Arial" w:ascii="Arial" w:hAnsi="Arial"/>
          <w:color w:val="7F7F7F"/>
          <w:sz w:val="16"/>
          <w:szCs w:val="16"/>
        </w:rPr>
        <w:t>www.unila.edu.br</w:t>
      </w:r>
    </w:hyperlink>
    <w:r>
      <w:rPr>
        <w:rFonts w:eastAsia="Arial" w:cs="Arial" w:ascii="Arial" w:hAnsi="Arial"/>
        <w:color w:val="7F7F7F"/>
        <w:sz w:val="16"/>
        <w:szCs w:val="16"/>
      </w:rPr>
      <w:t xml:space="preserve"> – </w:t>
    </w:r>
    <w:r>
      <w:rPr>
        <w:rFonts w:eastAsia="Arial" w:cs="Arial" w:ascii="Arial" w:hAnsi="Arial"/>
        <w:color w:val="000080"/>
        <w:sz w:val="16"/>
        <w:szCs w:val="16"/>
        <w:u w:val="single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515620</wp:posOffset>
              </wp:positionH>
              <wp:positionV relativeFrom="paragraph">
                <wp:posOffset>9926955</wp:posOffset>
              </wp:positionV>
              <wp:extent cx="4852035" cy="438785"/>
              <wp:effectExtent l="0" t="0" r="0" b="0"/>
              <wp:wrapNone/>
              <wp:docPr id="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52080" cy="438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180" w:before="14" w:after="0"/>
                            <w:ind w:firstLine="5910" w:left="197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Latino-Americano de Arte, Cultura e História</w:t>
                          </w:r>
                        </w:p>
                        <w:p>
                          <w:pPr>
                            <w:pStyle w:val="Contedodoquadro"/>
                            <w:spacing w:lineRule="auto" w:line="182" w:before="14" w:after="0"/>
                            <w:ind w:firstLine="735" w:left="20" w:right="18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Programa de Pós-Graduação Interdisciplinar em Estudos Latino Americanos (PPG IELA) Avenida Tancredo Neves, 6731 - Vila C, Parque Tecnológico Itaipu - Foz do Iguaçu - PR - CEP 85.867-900</w:t>
                          </w:r>
                        </w:p>
                        <w:p>
                          <w:pPr>
                            <w:pStyle w:val="Contedodoquadro"/>
                            <w:spacing w:lineRule="auto" w:line="180" w:before="0" w:after="0"/>
                            <w:ind w:firstLine="3075" w:left="1025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Fone: +55 (45) 3522-9890 –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FF"/>
                              <w:position w:val="0"/>
                              <w:sz w:val="16"/>
                              <w:sz w:val="16"/>
                              <w:u w:val="single"/>
                              <w:vertAlign w:val="baseline"/>
                            </w:rPr>
                            <w:t>portal.unila.edu.br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FF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–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80"/>
                              <w:position w:val="0"/>
                              <w:sz w:val="16"/>
                              <w:sz w:val="16"/>
                              <w:u w:val="single"/>
                              <w:vertAlign w:val="baseline"/>
                            </w:rPr>
                            <w:t>secretaria.ppgiela@unila.edu.br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0.6pt;margin-top:781.65pt;width:382pt;height:34.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180" w:before="14" w:after="0"/>
                      <w:ind w:firstLine="5910" w:left="197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>Instituto Latino-Americano de Arte, Cultura e História</w:t>
                    </w:r>
                  </w:p>
                  <w:p>
                    <w:pPr>
                      <w:pStyle w:val="Contedodoquadro"/>
                      <w:spacing w:lineRule="auto" w:line="182" w:before="14" w:after="0"/>
                      <w:ind w:firstLine="735" w:left="20" w:right="18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>Programa de Pós-Graduação Interdisciplinar em Estudos Latino Americanos (PPG IELA) Avenida Tancredo Neves, 6731 - Vila C, Parque Tecnológico Itaipu - Foz do Iguaçu - PR - CEP 85.867-900</w:t>
                    </w:r>
                  </w:p>
                  <w:p>
                    <w:pPr>
                      <w:pStyle w:val="Contedodoquadro"/>
                      <w:spacing w:lineRule="auto" w:line="180" w:before="0" w:after="0"/>
                      <w:ind w:firstLine="3075" w:left="1025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 xml:space="preserve">Fone: +55 (45) 3522-9890 –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FF"/>
                        <w:position w:val="0"/>
                        <w:sz w:val="16"/>
                        <w:sz w:val="16"/>
                        <w:u w:val="single"/>
                        <w:vertAlign w:val="baseline"/>
                      </w:rPr>
                      <w:t>portal.unila.edu.br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FF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 xml:space="preserve">–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80"/>
                        <w:position w:val="0"/>
                        <w:sz w:val="16"/>
                        <w:sz w:val="16"/>
                        <w:u w:val="single"/>
                        <w:vertAlign w:val="baseline"/>
                      </w:rPr>
                      <w:t>secretaria.ppgiela@unila.edu.br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Arial" w:cs="Arial" w:ascii="Arial" w:hAnsi="Arial"/>
        <w:color w:val="000080"/>
        <w:sz w:val="16"/>
        <w:szCs w:val="16"/>
        <w:u w:val="single"/>
      </w:rPr>
      <w:t>secretaria.ppghis@unila.edu.br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hd w:val="clear" w:fill="FFFFFF"/>
      <w:spacing w:lineRule="auto" w:line="276" w:before="0" w:after="20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bookmarkStart w:id="1" w:name="_heading=h.3znysh7"/>
    <w:bookmarkEnd w:id="1"/>
    <w:r>
      <w:rPr>
        <w:rFonts w:eastAsia="Arial" w:cs="Arial" w:ascii="Arial" w:hAnsi="Arial"/>
        <w:color w:val="7F7F7F"/>
        <w:sz w:val="16"/>
        <w:szCs w:val="16"/>
      </w:rPr>
      <w:t>Instituto Latino-Americano de Arte, Cultura e História (ILAACH)</w:t>
      <w:br/>
      <w:t>Programa de Pós-Graduação em História (PPGHIS)</w:t>
      <w:br/>
      <w:t>Av Tarquínio Joslin dos Santos, 1000 - Jardim Universitário I -  Sala C 212 - Foz do Iguaçu - PR -  CEP 85870-650</w:t>
      <w:br/>
      <w:t xml:space="preserve">Fone: +55 (45) 3522-9945  </w:t>
    </w:r>
    <w:hyperlink r:id="rId1">
      <w:r>
        <w:rPr>
          <w:rStyle w:val="Style3"/>
          <w:rFonts w:eastAsia="Arial" w:cs="Arial" w:ascii="Arial" w:hAnsi="Arial"/>
          <w:color w:val="7F7F7F"/>
          <w:sz w:val="16"/>
          <w:szCs w:val="16"/>
        </w:rPr>
        <w:t>www.unila.edu.br</w:t>
      </w:r>
    </w:hyperlink>
    <w:r>
      <w:rPr>
        <w:rFonts w:eastAsia="Arial" w:cs="Arial" w:ascii="Arial" w:hAnsi="Arial"/>
        <w:color w:val="7F7F7F"/>
        <w:sz w:val="16"/>
        <w:szCs w:val="16"/>
      </w:rPr>
      <w:t xml:space="preserve"> – </w:t>
    </w:r>
    <w:r>
      <w:rPr>
        <w:rFonts w:eastAsia="Arial" w:cs="Arial" w:ascii="Arial" w:hAnsi="Arial"/>
        <w:color w:val="000080"/>
        <w:sz w:val="16"/>
        <w:szCs w:val="16"/>
        <w:u w:val="single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515620</wp:posOffset>
              </wp:positionH>
              <wp:positionV relativeFrom="paragraph">
                <wp:posOffset>9926955</wp:posOffset>
              </wp:positionV>
              <wp:extent cx="4852035" cy="438785"/>
              <wp:effectExtent l="0" t="0" r="0" b="0"/>
              <wp:wrapNone/>
              <wp:docPr id="7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52080" cy="438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180" w:before="14" w:after="0"/>
                            <w:ind w:firstLine="5910" w:left="1970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Latino-Americano de Arte, Cultura e História</w:t>
                          </w:r>
                        </w:p>
                        <w:p>
                          <w:pPr>
                            <w:pStyle w:val="Contedodoquadro"/>
                            <w:spacing w:lineRule="auto" w:line="182" w:before="14" w:after="0"/>
                            <w:ind w:firstLine="735" w:left="20" w:right="18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Programa de Pós-Graduação Interdisciplinar em Estudos Latino Americanos (PPG IELA) Avenida Tancredo Neves, 6731 - Vila C, Parque Tecnológico Itaipu - Foz do Iguaçu - PR - CEP 85.867-900</w:t>
                          </w:r>
                        </w:p>
                        <w:p>
                          <w:pPr>
                            <w:pStyle w:val="Contedodoquadro"/>
                            <w:spacing w:lineRule="auto" w:line="180" w:before="0" w:after="0"/>
                            <w:ind w:firstLine="3075" w:left="1025" w:right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Fone: +55 (45) 3522-9890 –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FF"/>
                              <w:position w:val="0"/>
                              <w:sz w:val="16"/>
                              <w:sz w:val="16"/>
                              <w:u w:val="single"/>
                              <w:vertAlign w:val="baseline"/>
                            </w:rPr>
                            <w:t>portal.unila.edu.br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FF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7E7E7E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–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80"/>
                              <w:position w:val="0"/>
                              <w:sz w:val="16"/>
                              <w:sz w:val="16"/>
                              <w:u w:val="single"/>
                              <w:vertAlign w:val="baseline"/>
                            </w:rPr>
                            <w:t>secretaria.ppgiela@unila.edu.br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0.6pt;margin-top:781.65pt;width:382pt;height:34.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180" w:before="14" w:after="0"/>
                      <w:ind w:firstLine="5910" w:left="1970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>Instituto Latino-Americano de Arte, Cultura e História</w:t>
                    </w:r>
                  </w:p>
                  <w:p>
                    <w:pPr>
                      <w:pStyle w:val="Contedodoquadro"/>
                      <w:spacing w:lineRule="auto" w:line="182" w:before="14" w:after="0"/>
                      <w:ind w:firstLine="735" w:left="20" w:right="18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>Programa de Pós-Graduação Interdisciplinar em Estudos Latino Americanos (PPG IELA) Avenida Tancredo Neves, 6731 - Vila C, Parque Tecnológico Itaipu - Foz do Iguaçu - PR - CEP 85.867-900</w:t>
                    </w:r>
                  </w:p>
                  <w:p>
                    <w:pPr>
                      <w:pStyle w:val="Contedodoquadro"/>
                      <w:spacing w:lineRule="auto" w:line="180" w:before="0" w:after="0"/>
                      <w:ind w:firstLine="3075" w:left="1025" w:right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 xml:space="preserve">Fone: +55 (45) 3522-9890 –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FF"/>
                        <w:position w:val="0"/>
                        <w:sz w:val="16"/>
                        <w:sz w:val="16"/>
                        <w:u w:val="single"/>
                        <w:vertAlign w:val="baseline"/>
                      </w:rPr>
                      <w:t>portal.unila.edu.br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FF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7E7E7E"/>
                        <w:position w:val="0"/>
                        <w:sz w:val="16"/>
                        <w:sz w:val="16"/>
                        <w:vertAlign w:val="baseline"/>
                      </w:rPr>
                      <w:t xml:space="preserve">–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80"/>
                        <w:position w:val="0"/>
                        <w:sz w:val="16"/>
                        <w:sz w:val="16"/>
                        <w:u w:val="single"/>
                        <w:vertAlign w:val="baseline"/>
                      </w:rPr>
                      <w:t>secretaria.ppgiela@unila.edu.br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Arial" w:cs="Arial" w:ascii="Arial" w:hAnsi="Arial"/>
        <w:color w:val="000080"/>
        <w:sz w:val="16"/>
        <w:szCs w:val="16"/>
        <w:u w:val="single"/>
      </w:rPr>
      <w:t>secretaria.ppghis@unila.edu.br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pacing w:lineRule="auto" w:line="276" w:before="0" w:after="120"/>
      <w:rPr>
        <w:rFonts w:ascii="Calibri" w:hAnsi="Calibri" w:eastAsia="Calibri" w:cs="Calibri"/>
      </w:rPr>
    </w:pPr>
    <w:r>
      <w:rPr>
        <w:rFonts w:eastAsia="Calibri" w:cs="Calibri" w:ascii="Calibri" w:hAnsi="Calibri"/>
      </w:rPr>
    </w:r>
  </w:p>
  <w:tbl>
    <w:tblPr>
      <w:tblStyle w:val="Table1"/>
      <w:tblW w:w="9396" w:type="dxa"/>
      <w:jc w:val="left"/>
      <w:tblInd w:w="-16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34"/>
      <w:gridCol w:w="1116"/>
      <w:gridCol w:w="1336"/>
      <w:gridCol w:w="3934"/>
      <w:gridCol w:w="691"/>
      <w:gridCol w:w="2085"/>
    </w:tblGrid>
    <w:tr>
      <w:trPr/>
      <w:tc>
        <w:tcPr>
          <w:tcW w:w="1350" w:type="dxa"/>
          <w:gridSpan w:val="2"/>
          <w:tcBorders/>
        </w:tcPr>
        <w:p>
          <w:pPr>
            <w:pStyle w:val="normal1"/>
            <w:ind w:hanging="0" w:left="-113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  <w:t xml:space="preserve"> </w:t>
          </w:r>
          <w:r>
            <w:rPr/>
            <w:drawing>
              <wp:inline distT="0" distB="0" distL="0" distR="0">
                <wp:extent cx="924560" cy="539750"/>
                <wp:effectExtent l="0" t="0" r="0" b="0"/>
                <wp:docPr id="2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456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6" w:type="dxa"/>
          <w:tcBorders/>
        </w:tcPr>
        <w:p>
          <w:pPr>
            <w:pStyle w:val="normal1"/>
            <w:ind w:hanging="0" w:left="-108"/>
            <w:jc w:val="center"/>
            <w:rPr>
              <w:rFonts w:ascii="Arial Black" w:hAnsi="Arial Black" w:eastAsia="Arial Black" w:cs="Arial Black"/>
              <w:color w:val="4A206A"/>
              <w:sz w:val="24"/>
              <w:szCs w:val="24"/>
            </w:rPr>
          </w:pPr>
          <w:r>
            <w:rPr>
              <w:rFonts w:eastAsia="Arial Black" w:cs="Arial Black" w:ascii="Arial Black" w:hAnsi="Arial Black"/>
              <w:color w:val="4A206A"/>
              <w:sz w:val="24"/>
              <w:szCs w:val="24"/>
            </w:rPr>
            <w:t>PPGHIS</w:t>
          </w:r>
        </w:p>
        <w:p>
          <w:pPr>
            <w:pStyle w:val="normal1"/>
            <w:ind w:hanging="0" w:left="-108"/>
            <w:jc w:val="center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  <w:color w:val="4A206A"/>
              <w:sz w:val="24"/>
              <w:szCs w:val="24"/>
            </w:rPr>
            <w:t xml:space="preserve"> </w:t>
          </w:r>
          <w:r>
            <w:rPr>
              <w:rFonts w:eastAsia="Calibri" w:cs="Calibri" w:ascii="Calibri" w:hAnsi="Calibri"/>
              <w:color w:val="4A206A"/>
              <w:sz w:val="14"/>
              <w:szCs w:val="14"/>
            </w:rPr>
            <w:t>Programa de Pós-Graduação em História</w:t>
          </w:r>
        </w:p>
      </w:tc>
      <w:tc>
        <w:tcPr>
          <w:tcW w:w="3934" w:type="dxa"/>
          <w:tcBorders/>
        </w:tcPr>
        <w:p>
          <w:pPr>
            <w:pStyle w:val="normal1"/>
            <w:jc w:val="center"/>
            <w:rPr>
              <w:rFonts w:ascii="Calibri" w:hAnsi="Calibri" w:eastAsia="Calibri" w:cs="Calibri"/>
            </w:rPr>
          </w:pPr>
          <w:r>
            <w:rPr/>
            <w:drawing>
              <wp:inline distT="0" distB="0" distL="0" distR="0">
                <wp:extent cx="685800" cy="687070"/>
                <wp:effectExtent l="0" t="0" r="0" b="0"/>
                <wp:docPr id="3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7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  <w:tc>
        <w:tcPr>
          <w:tcW w:w="2085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</w:tr>
    <w:tr>
      <w:trPr/>
      <w:tc>
        <w:tcPr>
          <w:tcW w:w="234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  <w:tc>
        <w:tcPr>
          <w:tcW w:w="9162" w:type="dxa"/>
          <w:gridSpan w:val="5"/>
          <w:tcBorders/>
        </w:tcPr>
        <w:p>
          <w:pPr>
            <w:pStyle w:val="normal1"/>
            <w:keepNext w:val="true"/>
            <w:tabs>
              <w:tab w:val="clear" w:pos="720"/>
              <w:tab w:val="left" w:pos="576" w:leader="none"/>
              <w:tab w:val="right" w:pos="9936" w:leader="none"/>
            </w:tabs>
            <w:spacing w:lineRule="auto" w:line="276"/>
            <w:jc w:val="center"/>
            <w:rPr>
              <w:rFonts w:ascii="Arial" w:hAnsi="Arial" w:eastAsia="Arial" w:cs="Arial"/>
              <w:b/>
              <w:i/>
              <w:i/>
              <w:sz w:val="28"/>
              <w:szCs w:val="28"/>
            </w:rPr>
          </w:pPr>
          <w:r>
            <w:rPr>
              <w:color w:val="00000A"/>
              <w:sz w:val="20"/>
              <w:szCs w:val="20"/>
            </w:rPr>
            <w:t>MINISTÉRIO DA EDUCAÇÃO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UNIVERSIDADE FEDERAL DA INTEGRAÇÃO LATINO-AMERICANA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INSTITUTO LATINO-AMERICANO DE ARTE, CULTURA E HISTÓRIA (ILAACH)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PROGRAMA DE PÓS-GRADUAÇÃO EM HISTÓRIA</w:t>
          </w:r>
        </w:p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</w:tr>
  </w:tbl>
  <w:p>
    <w:pPr>
      <w:pStyle w:val="normal1"/>
      <w:widowControl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pacing w:lineRule="auto" w:line="276" w:before="0" w:after="120"/>
      <w:rPr>
        <w:rFonts w:ascii="Calibri" w:hAnsi="Calibri" w:eastAsia="Calibri" w:cs="Calibri"/>
      </w:rPr>
    </w:pPr>
    <w:r>
      <w:rPr>
        <w:rFonts w:eastAsia="Calibri" w:cs="Calibri" w:ascii="Calibri" w:hAnsi="Calibri"/>
      </w:rPr>
    </w:r>
  </w:p>
  <w:tbl>
    <w:tblPr>
      <w:tblStyle w:val="Table1"/>
      <w:tblW w:w="9396" w:type="dxa"/>
      <w:jc w:val="left"/>
      <w:tblInd w:w="-16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34"/>
      <w:gridCol w:w="1116"/>
      <w:gridCol w:w="1336"/>
      <w:gridCol w:w="3934"/>
      <w:gridCol w:w="691"/>
      <w:gridCol w:w="2085"/>
    </w:tblGrid>
    <w:tr>
      <w:trPr/>
      <w:tc>
        <w:tcPr>
          <w:tcW w:w="1350" w:type="dxa"/>
          <w:gridSpan w:val="2"/>
          <w:tcBorders/>
        </w:tcPr>
        <w:p>
          <w:pPr>
            <w:pStyle w:val="normal1"/>
            <w:ind w:hanging="0" w:left="-113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  <w:t xml:space="preserve"> </w:t>
          </w:r>
          <w:r>
            <w:rPr/>
            <w:drawing>
              <wp:inline distT="0" distB="0" distL="0" distR="0">
                <wp:extent cx="924560" cy="539750"/>
                <wp:effectExtent l="0" t="0" r="0" b="0"/>
                <wp:docPr id="4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456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6" w:type="dxa"/>
          <w:tcBorders/>
        </w:tcPr>
        <w:p>
          <w:pPr>
            <w:pStyle w:val="normal1"/>
            <w:ind w:hanging="0" w:left="-108"/>
            <w:jc w:val="center"/>
            <w:rPr>
              <w:rFonts w:ascii="Arial Black" w:hAnsi="Arial Black" w:eastAsia="Arial Black" w:cs="Arial Black"/>
              <w:color w:val="4A206A"/>
              <w:sz w:val="24"/>
              <w:szCs w:val="24"/>
            </w:rPr>
          </w:pPr>
          <w:r>
            <w:rPr>
              <w:rFonts w:eastAsia="Arial Black" w:cs="Arial Black" w:ascii="Arial Black" w:hAnsi="Arial Black"/>
              <w:color w:val="4A206A"/>
              <w:sz w:val="24"/>
              <w:szCs w:val="24"/>
            </w:rPr>
            <w:t>PPGHIS</w:t>
          </w:r>
        </w:p>
        <w:p>
          <w:pPr>
            <w:pStyle w:val="normal1"/>
            <w:ind w:hanging="0" w:left="-108"/>
            <w:jc w:val="center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  <w:color w:val="4A206A"/>
              <w:sz w:val="24"/>
              <w:szCs w:val="24"/>
            </w:rPr>
            <w:t xml:space="preserve"> </w:t>
          </w:r>
          <w:r>
            <w:rPr>
              <w:rFonts w:eastAsia="Calibri" w:cs="Calibri" w:ascii="Calibri" w:hAnsi="Calibri"/>
              <w:color w:val="4A206A"/>
              <w:sz w:val="14"/>
              <w:szCs w:val="14"/>
            </w:rPr>
            <w:t>Programa de Pós-Graduação em História</w:t>
          </w:r>
        </w:p>
      </w:tc>
      <w:tc>
        <w:tcPr>
          <w:tcW w:w="3934" w:type="dxa"/>
          <w:tcBorders/>
        </w:tcPr>
        <w:p>
          <w:pPr>
            <w:pStyle w:val="normal1"/>
            <w:jc w:val="center"/>
            <w:rPr>
              <w:rFonts w:ascii="Calibri" w:hAnsi="Calibri" w:eastAsia="Calibri" w:cs="Calibri"/>
            </w:rPr>
          </w:pPr>
          <w:r>
            <w:rPr/>
            <w:drawing>
              <wp:inline distT="0" distB="0" distL="0" distR="0">
                <wp:extent cx="685800" cy="687070"/>
                <wp:effectExtent l="0" t="0" r="0" b="0"/>
                <wp:docPr id="5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7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  <w:tc>
        <w:tcPr>
          <w:tcW w:w="2085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</w:tr>
    <w:tr>
      <w:trPr/>
      <w:tc>
        <w:tcPr>
          <w:tcW w:w="234" w:type="dxa"/>
          <w:tcBorders/>
        </w:tcPr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  <w:tc>
        <w:tcPr>
          <w:tcW w:w="9162" w:type="dxa"/>
          <w:gridSpan w:val="5"/>
          <w:tcBorders/>
        </w:tcPr>
        <w:p>
          <w:pPr>
            <w:pStyle w:val="normal1"/>
            <w:keepNext w:val="true"/>
            <w:tabs>
              <w:tab w:val="clear" w:pos="720"/>
              <w:tab w:val="left" w:pos="576" w:leader="none"/>
              <w:tab w:val="right" w:pos="9936" w:leader="none"/>
            </w:tabs>
            <w:spacing w:lineRule="auto" w:line="276"/>
            <w:jc w:val="center"/>
            <w:rPr>
              <w:rFonts w:ascii="Arial" w:hAnsi="Arial" w:eastAsia="Arial" w:cs="Arial"/>
              <w:b/>
              <w:i/>
              <w:i/>
              <w:sz w:val="28"/>
              <w:szCs w:val="28"/>
            </w:rPr>
          </w:pPr>
          <w:r>
            <w:rPr>
              <w:color w:val="00000A"/>
              <w:sz w:val="20"/>
              <w:szCs w:val="20"/>
            </w:rPr>
            <w:t>MINISTÉRIO DA EDUCAÇÃO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UNIVERSIDADE FEDERAL DA INTEGRAÇÃO LATINO-AMERICANA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INSTITUTO LATINO-AMERICANO DE ARTE, CULTURA E HISTÓRIA (ILAACH)</w:t>
          </w:r>
        </w:p>
        <w:p>
          <w:pPr>
            <w:pStyle w:val="normal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PROGRAMA DE PÓS-GRADUAÇÃO EM HISTÓRIA</w:t>
          </w:r>
        </w:p>
        <w:p>
          <w:pPr>
            <w:pStyle w:val="normal1"/>
            <w:rPr>
              <w:rFonts w:ascii="Calibri" w:hAnsi="Calibri" w:eastAsia="Calibri" w:cs="Calibri"/>
            </w:rPr>
          </w:pPr>
          <w:r>
            <w:rPr>
              <w:rFonts w:eastAsia="Calibri" w:cs="Calibri" w:ascii="Calibri" w:hAnsi="Calibri"/>
            </w:rPr>
          </w:r>
        </w:p>
      </w:tc>
    </w:tr>
  </w:tbl>
  <w:p>
    <w:pPr>
      <w:pStyle w:val="normal1"/>
      <w:widowControl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77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ind w:hanging="0" w:left="842" w:right="0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user">
    <w:name w:val="Link da Internet (user)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1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user">
    <w:name w:val="Título (user)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user">
    <w:name w:val="Índice (user)"/>
    <w:basedOn w:val="normal1"/>
    <w:qFormat/>
    <w:pPr>
      <w:suppressLineNumbers/>
    </w:pPr>
    <w:rPr>
      <w:rFonts w:cs="Lohit Devanagari"/>
    </w:rPr>
  </w:style>
  <w:style w:type="paragraph" w:styleId="ListParagraph">
    <w:name w:val="List Paragraph"/>
    <w:basedOn w:val="normal1"/>
    <w:uiPriority w:val="1"/>
    <w:qFormat/>
    <w:pPr>
      <w:ind w:hanging="0" w:left="121" w:right="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1"/>
    <w:uiPriority w:val="1"/>
    <w:qFormat/>
    <w:pPr>
      <w:ind w:hanging="0" w:left="83" w:right="123"/>
      <w:jc w:val="center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1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1"/>
    <w:qFormat/>
    <w:pPr/>
    <w:rPr/>
  </w:style>
  <w:style w:type="paragraph" w:styleId="Footer">
    <w:name w:val="footer"/>
    <w:basedOn w:val="CabealhoeRodap"/>
    <w:pPr/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unila.edu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unila.edu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TXHGa9R8ySAhKypVGXCMDZSEJpg==">CgMxLjAyCWguM3pueXNoNzgAciExOVBXam1xTmV2NHBMVDZBNVpleWQxWHBYLTl2UmpYbG8=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LibreOffice/25.2.6.2$Linux_X86_64 LibreOffice_project/729c5bfe710f5eb71ed3bbde9e06a6065e9c6c5d</Application>
  <AppVersion>15.0000</AppVersion>
  <Pages>1</Pages>
  <Words>222</Words>
  <Characters>1403</Characters>
  <CharactersWithSpaces>1616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2024-11-19T11:46:06Z</dcterms:created>
  <dc:creator/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LastSaved">
    <vt:filetime>2024-11-19T00:00:00Z</vt:filetime>
  </property>
</Properties>
</file>