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2832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20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tabs>
          <w:tab w:val="left" w:leader="none" w:pos="0"/>
        </w:tabs>
        <w:ind w:left="963" w:right="9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1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INTENÇÕES - AÇÃO SABERES INDÍGENAS NA ESCOLA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1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1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ind w:left="14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1"/>
        <w:spacing w:line="276" w:lineRule="auto"/>
        <w:ind w:left="1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ind w:left="1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(DIA, MÊS e ANO).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</w:t>
      </w:r>
    </w:p>
    <w:p w:rsidR="00000000" w:rsidDel="00000000" w:rsidP="00000000" w:rsidRDefault="00000000" w:rsidRPr="00000000" w14:paraId="00000021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(GOV.BR ou SIPAC)  </w:t>
      </w:r>
    </w:p>
    <w:p w:rsidR="00000000" w:rsidDel="00000000" w:rsidP="00000000" w:rsidRDefault="00000000" w:rsidRPr="00000000" w14:paraId="00000022">
      <w:pPr>
        <w:widowControl w:val="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  <w:t xml:space="preserve">Edital nº 92/2024/PROGRAD (28/06/2024) - Ação Saberes Indígenas na Escola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F14A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F14A2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F14A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F14A2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23463C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6B1589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FD0B2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7B3817"/>
    <w:rPr>
      <w:color w:val="800080" w:themeColor="followedHyperlink"/>
      <w:u w:val="single"/>
    </w:rPr>
  </w:style>
  <w:style w:type="paragraph" w:styleId="Default" w:customStyle="1">
    <w:name w:val="Default"/>
    <w:rsid w:val="00FB6571"/>
    <w:pPr>
      <w:widowControl w:val="1"/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pJNX4exz1MoLEXRqrYslUoFAw==">CgMxLjA4AHIhMUNGckNkdllpMjZXV19jU3pvODFtU3lpb2pXcHJXMVR0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2022-05-07T12:21:00Z</dcterms:created>
  <dc:creator>usuario</dc:creator>
</cp:coreProperties>
</file>