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411"/>
      </w:tblGrid>
      <w:tr w:rsidR="006A1692">
        <w:trPr>
          <w:trHeight w:val="4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5F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NEXO III</w:t>
            </w:r>
          </w:p>
        </w:tc>
      </w:tr>
      <w:tr w:rsidR="006A1692">
        <w:trPr>
          <w:trHeight w:val="4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5F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REQUERIMENTO</w:t>
            </w:r>
            <w:r>
              <w:rPr>
                <w:b/>
                <w:color w:val="000000"/>
                <w:sz w:val="24"/>
                <w:szCs w:val="24"/>
              </w:rPr>
              <w:t xml:space="preserve"> PARA RECURSO</w:t>
            </w:r>
          </w:p>
        </w:tc>
      </w:tr>
      <w:tr w:rsidR="006A1692">
        <w:trPr>
          <w:trHeight w:val="5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5F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IDENTIFICAÇÃO DO(A) CANDIDATO(A)</w:t>
            </w:r>
          </w:p>
        </w:tc>
      </w:tr>
      <w:tr w:rsidR="006A1692">
        <w:trPr>
          <w:trHeight w:val="4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5F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Servidor</w:t>
            </w:r>
            <w:r>
              <w:rPr>
                <w:color w:val="000000"/>
                <w:sz w:val="24"/>
                <w:szCs w:val="24"/>
              </w:rPr>
              <w:t>(a)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6A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692">
        <w:trPr>
          <w:trHeight w:val="420"/>
        </w:trPr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5F7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Siape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6A1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692">
        <w:trPr>
          <w:trHeight w:val="4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5F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FUNDAMENTAÇÃO DO PEDIDO</w:t>
            </w:r>
          </w:p>
        </w:tc>
      </w:tr>
      <w:tr w:rsidR="006A1692">
        <w:trPr>
          <w:trHeight w:val="4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A1692" w:rsidRDefault="006A1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692">
        <w:trPr>
          <w:trHeight w:val="420"/>
        </w:trPr>
        <w:tc>
          <w:tcPr>
            <w:tcW w:w="9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692" w:rsidRDefault="005F7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sz w:val="18"/>
                <w:szCs w:val="18"/>
              </w:rPr>
              <w:t>*Uma vez que será necessária a assinatura eletrônica do(a) servidor(a), orientamos que seja cadastrado um “Documento Eletrônico” no SIPAC, direcionado à unidade de lotação do(a) servidor(a), para tornar possível a assinatura eletrônica, devendo ser inserid</w:t>
            </w:r>
            <w:r>
              <w:rPr>
                <w:sz w:val="18"/>
                <w:szCs w:val="18"/>
              </w:rPr>
              <w:t>o no Inscreva somente após a assinatura eletrônica.</w:t>
            </w:r>
          </w:p>
        </w:tc>
      </w:tr>
    </w:tbl>
    <w:p w:rsidR="006A1692" w:rsidRDefault="006A1692">
      <w:pPr>
        <w:jc w:val="both"/>
      </w:pPr>
    </w:p>
    <w:p w:rsidR="006A1692" w:rsidRDefault="006A1692">
      <w:pPr>
        <w:jc w:val="both"/>
      </w:pPr>
    </w:p>
    <w:p w:rsidR="006A1692" w:rsidRDefault="006A1692">
      <w:pPr>
        <w:jc w:val="both"/>
      </w:pPr>
    </w:p>
    <w:p w:rsidR="006A1692" w:rsidRDefault="006A1692">
      <w:pPr>
        <w:jc w:val="both"/>
      </w:pPr>
    </w:p>
    <w:p w:rsidR="006A1692" w:rsidRDefault="006A1692">
      <w:pPr>
        <w:jc w:val="both"/>
      </w:pPr>
    </w:p>
    <w:p w:rsidR="006A1692" w:rsidRDefault="006A1692">
      <w:pPr>
        <w:spacing w:before="240" w:after="240"/>
        <w:jc w:val="both"/>
        <w:rPr>
          <w:b/>
        </w:rPr>
      </w:pPr>
    </w:p>
    <w:p w:rsidR="006A1692" w:rsidRDefault="006A1692">
      <w:pPr>
        <w:spacing w:before="240" w:after="240"/>
        <w:jc w:val="both"/>
        <w:rPr>
          <w:b/>
        </w:rPr>
      </w:pPr>
    </w:p>
    <w:tbl>
      <w:tblPr>
        <w:tblStyle w:val="a2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065"/>
      </w:tblGrid>
      <w:tr w:rsidR="006A1692">
        <w:trPr>
          <w:trHeight w:val="615"/>
        </w:trPr>
        <w:tc>
          <w:tcPr>
            <w:tcW w:w="9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ANEXO IV</w:t>
            </w:r>
          </w:p>
          <w:p w:rsidR="006A1692" w:rsidRDefault="005F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PARA IMPUGNAÇÃO DO EDITAL</w:t>
            </w:r>
          </w:p>
        </w:tc>
      </w:tr>
      <w:tr w:rsidR="006A1692">
        <w:trPr>
          <w:trHeight w:val="525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IDENTIFICAÇÃO DO(A) CANDIDATO(A)</w:t>
            </w:r>
          </w:p>
        </w:tc>
      </w:tr>
      <w:tr w:rsidR="006A1692">
        <w:trPr>
          <w:trHeight w:val="465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SERVIDOR(A):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A1692">
        <w:trPr>
          <w:trHeight w:val="465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A1692">
        <w:trPr>
          <w:trHeight w:val="465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ITEM IMPUGNADO</w:t>
            </w:r>
          </w:p>
        </w:tc>
      </w:tr>
      <w:tr w:rsidR="006A1692">
        <w:trPr>
          <w:trHeight w:val="54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ITEM DO EDITAL: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A1692">
        <w:trPr>
          <w:trHeight w:val="465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FUNDAMENTAÇÃO</w:t>
            </w:r>
          </w:p>
        </w:tc>
      </w:tr>
      <w:tr w:rsidR="006A1692">
        <w:trPr>
          <w:trHeight w:val="742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jc w:val="center"/>
              <w:rPr>
                <w:sz w:val="20"/>
                <w:szCs w:val="20"/>
              </w:rPr>
            </w:pPr>
          </w:p>
          <w:p w:rsidR="006A1692" w:rsidRDefault="006A1692">
            <w:pPr>
              <w:rPr>
                <w:sz w:val="20"/>
                <w:szCs w:val="20"/>
              </w:rPr>
            </w:pPr>
          </w:p>
          <w:p w:rsidR="006A1692" w:rsidRDefault="005F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A1692">
        <w:trPr>
          <w:trHeight w:val="645"/>
        </w:trPr>
        <w:tc>
          <w:tcPr>
            <w:tcW w:w="90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1692" w:rsidRDefault="005F7FC8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*Uma vez que será necessária a assinatura eletrônica </w:t>
            </w:r>
            <w:proofErr w:type="gramStart"/>
            <w:r>
              <w:rPr>
                <w:sz w:val="18"/>
                <w:szCs w:val="18"/>
              </w:rPr>
              <w:t>do(</w:t>
            </w:r>
            <w:proofErr w:type="gramEnd"/>
            <w:r>
              <w:rPr>
                <w:sz w:val="18"/>
                <w:szCs w:val="18"/>
              </w:rPr>
              <w:t>a) servidor(a), orientamos que seja cadastrado um “Documento Eletrônico” no SIPAC, direcionado à unidade de lotação do(a) servidor(a), para tornar possível a assinatura eletrônica.</w:t>
            </w:r>
          </w:p>
          <w:p w:rsidR="006A1692" w:rsidRDefault="005F7FC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Observação:</w:t>
            </w:r>
            <w:r>
              <w:rPr>
                <w:sz w:val="16"/>
                <w:szCs w:val="16"/>
              </w:rPr>
              <w:t xml:space="preserve"> Este fo</w:t>
            </w:r>
            <w:r>
              <w:rPr>
                <w:sz w:val="16"/>
                <w:szCs w:val="16"/>
              </w:rPr>
              <w:t>rmulário deve ser enviado para o e-mail ddpp@unila.edu.br, durante o período de interposição de impugnações estabelecido no cronograma deste edital.</w:t>
            </w:r>
          </w:p>
        </w:tc>
      </w:tr>
    </w:tbl>
    <w:p w:rsidR="006A1692" w:rsidRDefault="006A1692"/>
    <w:p w:rsidR="006A1692" w:rsidRDefault="006A1692"/>
    <w:p w:rsidR="006A1692" w:rsidRDefault="006A1692">
      <w:pPr>
        <w:rPr>
          <w:sz w:val="24"/>
          <w:szCs w:val="24"/>
        </w:rPr>
      </w:pPr>
    </w:p>
    <w:p w:rsidR="006A1692" w:rsidRDefault="006A1692">
      <w:pPr>
        <w:rPr>
          <w:sz w:val="24"/>
          <w:szCs w:val="24"/>
        </w:rPr>
      </w:pPr>
    </w:p>
    <w:p w:rsidR="006A1692" w:rsidRDefault="006A1692">
      <w:pPr>
        <w:rPr>
          <w:sz w:val="24"/>
          <w:szCs w:val="24"/>
        </w:rPr>
      </w:pPr>
    </w:p>
    <w:sectPr w:rsidR="006A1692">
      <w:headerReference w:type="default" r:id="rId6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C8" w:rsidRDefault="005F7FC8">
      <w:pPr>
        <w:spacing w:line="240" w:lineRule="auto"/>
      </w:pPr>
      <w:r>
        <w:separator/>
      </w:r>
    </w:p>
  </w:endnote>
  <w:endnote w:type="continuationSeparator" w:id="0">
    <w:p w:rsidR="005F7FC8" w:rsidRDefault="005F7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C8" w:rsidRDefault="005F7FC8">
      <w:pPr>
        <w:spacing w:line="240" w:lineRule="auto"/>
      </w:pPr>
      <w:r>
        <w:separator/>
      </w:r>
    </w:p>
  </w:footnote>
  <w:footnote w:type="continuationSeparator" w:id="0">
    <w:p w:rsidR="005F7FC8" w:rsidRDefault="005F7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92" w:rsidRDefault="006A16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2"/>
    <w:rsid w:val="005F7FC8"/>
    <w:rsid w:val="006A1692"/>
    <w:rsid w:val="00E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0465"/>
  <w15:docId w15:val="{DB451BAB-5B55-4741-8F0B-D4E6BB4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Peretti</dc:creator>
  <cp:lastModifiedBy>Juliane Peretti</cp:lastModifiedBy>
  <cp:revision>2</cp:revision>
  <dcterms:created xsi:type="dcterms:W3CDTF">2021-12-27T13:26:00Z</dcterms:created>
  <dcterms:modified xsi:type="dcterms:W3CDTF">2021-12-27T13:26:00Z</dcterms:modified>
</cp:coreProperties>
</file>