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" w:hAnsi="Times"/>
          <w:b/>
          <w:bCs/>
          <w:sz w:val="24"/>
          <w:szCs w:val="24"/>
          <w:u w:val="none"/>
        </w:rPr>
        <w:t>ANEXO I</w:t>
      </w:r>
      <w:r>
        <w:rPr>
          <w:rFonts w:ascii="Times" w:hAnsi="Times"/>
          <w:b/>
          <w:bCs/>
          <w:sz w:val="24"/>
          <w:szCs w:val="24"/>
          <w:u w:val="none"/>
        </w:rPr>
        <w:t>I</w:t>
      </w:r>
      <w:r>
        <w:rPr>
          <w:rFonts w:ascii="Times" w:hAnsi="Times"/>
          <w:b/>
          <w:bCs/>
          <w:sz w:val="24"/>
          <w:szCs w:val="24"/>
          <w:u w:val="none"/>
        </w:rPr>
        <w:t xml:space="preserve"> - </w:t>
      </w:r>
      <w:r>
        <w:rPr>
          <w:rFonts w:ascii="Times" w:hAnsi="Times"/>
          <w:b/>
          <w:bCs/>
          <w:sz w:val="24"/>
          <w:szCs w:val="24"/>
        </w:rPr>
        <w:t>AUTO DECLARAÇÃO PARA COTAS DE AÇÃO AFIRMATIVA</w:t>
      </w:r>
    </w:p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NEGROS OU TRANS E NÃO BINÁRIAS</w:t>
      </w:r>
    </w:p>
    <w:p>
      <w:pPr>
        <w:pStyle w:val="Normal"/>
        <w:spacing w:lineRule="auto" w:line="240" w:before="0" w:after="0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Eu____________________________________________________, portador(a) do Documento de Identificação pessoal de Nº_______________________, me autodeclaro estar apto(a) a concorrer a vaga de Política de Ações Afirmativas na Pós-graduação da UNILA, estabelecida nos termos do Edital PPGE Nº 16/2022 e em leis e normativas relacionadas, destinada a 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 xml:space="preserve">candidata(o) negra(o) ou trans e não binário. </w:t>
      </w:r>
      <w:r>
        <w:rPr>
          <w:rFonts w:ascii="Times" w:hAnsi="Times"/>
          <w:b w:val="false"/>
          <w:bCs w:val="false"/>
          <w:sz w:val="22"/>
          <w:szCs w:val="22"/>
        </w:rPr>
        <w:t xml:space="preserve">Estou ciente de que se for detectada falsidade na declaração, estarei sujeito às penalidades previstas em lei. Ciente, </w:t>
      </w:r>
      <w:r>
        <w:rPr>
          <w:rFonts w:ascii="Times" w:hAnsi="Times"/>
          <w:b/>
          <w:bCs/>
          <w:i w:val="false"/>
          <w:iCs w:val="false"/>
          <w:sz w:val="22"/>
          <w:szCs w:val="22"/>
          <w:u w:val="single"/>
        </w:rPr>
        <w:t>DECLARO-ME</w:t>
      </w:r>
      <w:r>
        <w:rPr>
          <w:rFonts w:ascii="Times" w:hAnsi="Times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lineRule="auto" w:line="360"/>
        <w:ind w:left="0" w:right="20" w:hanging="0"/>
        <w:jc w:val="left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) Negra(o): ____________ (preto ou pardo); ou</w:t>
      </w:r>
    </w:p>
    <w:p>
      <w:pPr>
        <w:pStyle w:val="Normal"/>
        <w:spacing w:lineRule="auto" w:line="360"/>
        <w:ind w:left="0" w:right="20" w:hanging="0"/>
        <w:jc w:val="left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 ) Transgênero ou não binário.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                                                 _______/_______/________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Localidade                                                                                        Data 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Assinatura da(o) candidata(o)</w:t>
      </w:r>
    </w:p>
    <w:sectPr>
      <w:headerReference w:type="first" r:id="rId2"/>
      <w:type w:val="nextPage"/>
      <w:pgSz w:w="11906" w:h="16838"/>
      <w:pgMar w:left="1393" w:right="1301" w:gutter="0" w:header="1417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2673985</wp:posOffset>
          </wp:positionH>
          <wp:positionV relativeFrom="paragraph">
            <wp:posOffset>-299085</wp:posOffset>
          </wp:positionV>
          <wp:extent cx="573405" cy="61912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-PT" w:eastAsia="pt-BR"/>
      </w:rPr>
      <w:t xml:space="preserve"> </w:t>
    </w:r>
    <w:r>
      <w:rPr>
        <w:rFonts w:cs="Times New Roman" w:ascii="Times" w:hAnsi="Times"/>
        <w:sz w:val="18"/>
        <w:szCs w:val="18"/>
        <w:lang w:val="pt-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>PROGRAMA DE PÓS-GRADUAÇÃO EM ECONOMIA PPGE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-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lang w:val="pt-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LibreOffice/7.3.7.2$Linux_X86_64 LibreOffice_project/30$Build-2</Application>
  <AppVersion>15.0000</AppVersion>
  <Pages>1</Pages>
  <Words>129</Words>
  <Characters>883</Characters>
  <CharactersWithSpaces>1156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2024-07-04T15:12:48Z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