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>ANEXO I</w:t>
      </w:r>
      <w:r>
        <w:rPr>
          <w:rFonts w:eastAsia="FreeSans" w:cs="FreeSans" w:ascii="Arial" w:hAnsi="Arial"/>
          <w:b/>
          <w:bCs/>
          <w:sz w:val="20"/>
          <w:szCs w:val="20"/>
        </w:rPr>
        <w:t>I</w:t>
      </w:r>
      <w:r>
        <w:rPr>
          <w:rFonts w:eastAsia="FreeSans" w:cs="FreeSans" w:ascii="Arial" w:hAnsi="Arial"/>
          <w:b/>
          <w:bCs/>
          <w:sz w:val="20"/>
          <w:szCs w:val="20"/>
        </w:rPr>
        <w:t xml:space="preserve"> DO EDITAL PPG-BC Nº. </w:t>
      </w:r>
      <w:r>
        <w:rPr>
          <w:rFonts w:eastAsia="FreeSans" w:cs="FreeSans" w:ascii="Arial" w:hAnsi="Arial"/>
          <w:b/>
          <w:bCs/>
          <w:sz w:val="20"/>
          <w:szCs w:val="20"/>
          <w:highlight w:val="white"/>
        </w:rPr>
        <w:t>07</w:t>
      </w:r>
      <w:r>
        <w:rPr>
          <w:rFonts w:eastAsia="FreeSans" w:cs="FreeSans" w:ascii="Arial" w:hAnsi="Arial"/>
          <w:b/>
          <w:bCs/>
          <w:sz w:val="20"/>
          <w:szCs w:val="20"/>
        </w:rPr>
        <w:t>/201</w:t>
      </w:r>
      <w:r>
        <w:rPr>
          <w:rFonts w:eastAsia="FreeSans" w:cs="FreeSans" w:ascii="Arial" w:hAnsi="Arial"/>
          <w:b/>
          <w:bCs/>
          <w:sz w:val="20"/>
          <w:szCs w:val="20"/>
        </w:rPr>
        <w:t>9</w:t>
      </w:r>
    </w:p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bCs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 xml:space="preserve">ATA DE DEFESA </w:t>
      </w:r>
      <w:r>
        <w:rPr>
          <w:rFonts w:eastAsia="FreeSans" w:cs="FreeSans" w:ascii="Arial" w:hAnsi="Arial"/>
          <w:b/>
          <w:bCs/>
          <w:sz w:val="20"/>
          <w:szCs w:val="20"/>
        </w:rPr>
        <w:t>DA DISSERTAÇÃO DE MESTRADO</w:t>
      </w:r>
    </w:p>
    <w:p>
      <w:pPr>
        <w:pStyle w:val="Normal"/>
        <w:spacing w:lineRule="auto" w:line="276"/>
        <w:jc w:val="center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  <w:t xml:space="preserve">Aos </w:t>
      </w:r>
      <w:r>
        <w:rPr>
          <w:rFonts w:eastAsia="FreeSans" w:cs="FreeSans" w:ascii="Arial" w:hAnsi="Arial"/>
          <w:sz w:val="20"/>
          <w:szCs w:val="20"/>
          <w:highlight w:val="yellow"/>
        </w:rPr>
        <w:t>___</w:t>
      </w:r>
      <w:r>
        <w:rPr>
          <w:rFonts w:eastAsia="FreeSans" w:cs="FreeSans" w:ascii="Arial" w:hAnsi="Arial"/>
          <w:sz w:val="20"/>
          <w:szCs w:val="20"/>
        </w:rPr>
        <w:t xml:space="preserve"> (</w:t>
      </w:r>
      <w:r>
        <w:rPr>
          <w:rFonts w:eastAsia="FreeSans" w:cs="FreeSans" w:ascii="Arial" w:hAnsi="Arial"/>
          <w:sz w:val="20"/>
          <w:szCs w:val="20"/>
          <w:highlight w:val="yellow"/>
        </w:rPr>
        <w:t>______</w:t>
      </w:r>
      <w:r>
        <w:rPr>
          <w:rFonts w:eastAsia="FreeSans" w:cs="FreeSans" w:ascii="Arial" w:hAnsi="Arial"/>
          <w:sz w:val="20"/>
          <w:szCs w:val="20"/>
        </w:rPr>
        <w:t xml:space="preserve">) dias do mês de </w:t>
      </w:r>
      <w:r>
        <w:rPr>
          <w:rFonts w:eastAsia="FreeSans" w:cs="FreeSans" w:ascii="Arial" w:hAnsi="Arial"/>
          <w:sz w:val="20"/>
          <w:szCs w:val="20"/>
          <w:highlight w:val="yellow"/>
        </w:rPr>
        <w:t>________</w:t>
      </w:r>
      <w:r>
        <w:rPr>
          <w:rFonts w:eastAsia="FreeSans" w:cs="FreeSans" w:ascii="Arial" w:hAnsi="Arial"/>
          <w:sz w:val="20"/>
          <w:szCs w:val="20"/>
        </w:rPr>
        <w:t xml:space="preserve"> de </w:t>
      </w:r>
      <w:r>
        <w:rPr>
          <w:rFonts w:eastAsia="FreeSans" w:cs="FreeSans" w:ascii="Arial" w:hAnsi="Arial"/>
          <w:sz w:val="20"/>
          <w:szCs w:val="20"/>
          <w:highlight w:val="yellow"/>
        </w:rPr>
        <w:t>____</w:t>
      </w:r>
      <w:r>
        <w:rPr>
          <w:rFonts w:eastAsia="FreeSans" w:cs="FreeSans" w:ascii="Arial" w:hAnsi="Arial"/>
          <w:sz w:val="20"/>
          <w:szCs w:val="20"/>
        </w:rPr>
        <w:t xml:space="preserve">, com início às </w:t>
      </w:r>
      <w:r>
        <w:rPr>
          <w:rFonts w:eastAsia="FreeSans" w:cs="FreeSans" w:ascii="Arial" w:hAnsi="Arial"/>
          <w:sz w:val="20"/>
          <w:szCs w:val="20"/>
          <w:highlight w:val="yellow"/>
        </w:rPr>
        <w:t>__</w:t>
      </w:r>
      <w:r>
        <w:rPr>
          <w:rFonts w:eastAsia="FreeSans" w:cs="FreeSans" w:ascii="Arial" w:hAnsi="Arial"/>
          <w:sz w:val="20"/>
          <w:szCs w:val="20"/>
        </w:rPr>
        <w:t>h</w:t>
      </w:r>
      <w:r>
        <w:rPr>
          <w:rFonts w:eastAsia="FreeSans" w:cs="FreeSans" w:ascii="Arial" w:hAnsi="Arial"/>
          <w:sz w:val="20"/>
          <w:szCs w:val="20"/>
          <w:highlight w:val="yellow"/>
        </w:rPr>
        <w:t>__</w:t>
      </w:r>
      <w:r>
        <w:rPr>
          <w:rFonts w:eastAsia="FreeSans" w:cs="FreeSans" w:ascii="Arial" w:hAnsi="Arial"/>
          <w:sz w:val="20"/>
          <w:szCs w:val="20"/>
        </w:rPr>
        <w:t xml:space="preserve"> </w:t>
      </w:r>
      <w:r>
        <w:rPr>
          <w:rFonts w:eastAsia="FreeSans" w:cs="FreeSans" w:ascii="Arial" w:hAnsi="Arial"/>
          <w:sz w:val="20"/>
          <w:szCs w:val="20"/>
        </w:rPr>
        <w:t xml:space="preserve">e encerramento </w:t>
      </w:r>
      <w:r>
        <w:rPr>
          <w:rFonts w:eastAsia="FreeSans" w:cs="FreeSans" w:ascii="Arial" w:hAnsi="Arial"/>
          <w:sz w:val="20"/>
          <w:szCs w:val="20"/>
        </w:rPr>
        <w:t xml:space="preserve">às </w:t>
      </w:r>
      <w:r>
        <w:rPr>
          <w:rFonts w:eastAsia="FreeSans" w:cs="FreeSans" w:ascii="Arial" w:hAnsi="Arial"/>
          <w:sz w:val="20"/>
          <w:szCs w:val="20"/>
          <w:highlight w:val="yellow"/>
        </w:rPr>
        <w:t>__</w:t>
      </w:r>
      <w:r>
        <w:rPr>
          <w:rFonts w:eastAsia="FreeSans" w:cs="FreeSans" w:ascii="Arial" w:hAnsi="Arial"/>
          <w:sz w:val="20"/>
          <w:szCs w:val="20"/>
        </w:rPr>
        <w:t>h</w:t>
      </w:r>
      <w:r>
        <w:rPr>
          <w:rFonts w:eastAsia="FreeSans" w:cs="FreeSans" w:ascii="Arial" w:hAnsi="Arial"/>
          <w:sz w:val="20"/>
          <w:szCs w:val="20"/>
          <w:highlight w:val="yellow"/>
        </w:rPr>
        <w:t>__</w:t>
      </w:r>
      <w:r>
        <w:rPr>
          <w:rFonts w:eastAsia="FreeSans" w:cs="FreeSans" w:ascii="Arial" w:hAnsi="Arial"/>
          <w:sz w:val="20"/>
          <w:szCs w:val="20"/>
        </w:rPr>
        <w:t xml:space="preserve">, no </w:t>
      </w:r>
      <w:r>
        <w:rPr>
          <w:rFonts w:eastAsia="FreeSans" w:cs="FreeSans" w:ascii="Arial" w:hAnsi="Arial"/>
          <w:i/>
          <w:iCs/>
          <w:sz w:val="20"/>
          <w:szCs w:val="20"/>
        </w:rPr>
        <w:t>campus</w:t>
      </w:r>
      <w:r>
        <w:rPr>
          <w:rFonts w:eastAsia="FreeSans" w:cs="FreeSans" w:ascii="Arial" w:hAnsi="Arial"/>
          <w:sz w:val="20"/>
          <w:szCs w:val="20"/>
        </w:rPr>
        <w:t xml:space="preserve"> _______________, prédio/bloco </w:t>
      </w:r>
      <w:r>
        <w:rPr>
          <w:rFonts w:eastAsia="FreeSans" w:cs="FreeSans" w:ascii="Arial" w:hAnsi="Arial"/>
          <w:sz w:val="20"/>
          <w:szCs w:val="20"/>
          <w:highlight w:val="yellow"/>
        </w:rPr>
        <w:t>___</w:t>
      </w:r>
      <w:r>
        <w:rPr>
          <w:rFonts w:eastAsia="FreeSans" w:cs="FreeSans" w:ascii="Arial" w:hAnsi="Arial"/>
          <w:sz w:val="20"/>
          <w:szCs w:val="20"/>
        </w:rPr>
        <w:t xml:space="preserve">, espaço </w:t>
      </w:r>
      <w:r>
        <w:rPr>
          <w:rFonts w:eastAsia="FreeSans" w:cs="FreeSans" w:ascii="Arial" w:hAnsi="Arial"/>
          <w:sz w:val="20"/>
          <w:szCs w:val="20"/>
          <w:highlight w:val="yellow"/>
        </w:rPr>
        <w:t>___</w:t>
      </w:r>
      <w:r>
        <w:rPr>
          <w:rFonts w:eastAsia="FreeSans" w:cs="FreeSans" w:ascii="Arial" w:hAnsi="Arial"/>
          <w:sz w:val="20"/>
          <w:szCs w:val="20"/>
        </w:rPr>
        <w:t xml:space="preserve">, sala </w:t>
      </w:r>
      <w:r>
        <w:rPr>
          <w:rFonts w:eastAsia="FreeSans" w:cs="FreeSans" w:ascii="Arial" w:hAnsi="Arial"/>
          <w:sz w:val="20"/>
          <w:szCs w:val="20"/>
          <w:highlight w:val="yellow"/>
        </w:rPr>
        <w:t>___</w:t>
      </w:r>
      <w:r>
        <w:rPr>
          <w:rFonts w:eastAsia="FreeSans" w:cs="FreeSans" w:ascii="Arial" w:hAnsi="Arial"/>
          <w:sz w:val="20"/>
          <w:szCs w:val="20"/>
        </w:rPr>
        <w:t xml:space="preserve">, </w:t>
      </w:r>
      <w:r>
        <w:rPr>
          <w:rFonts w:eastAsia="FreeSans" w:cs="FreeSans" w:ascii="Arial" w:hAnsi="Arial"/>
          <w:sz w:val="20"/>
          <w:szCs w:val="20"/>
        </w:rPr>
        <w:t>sediado no Município de</w:t>
      </w:r>
      <w:r>
        <w:rPr>
          <w:rFonts w:eastAsia="FreeSans" w:cs="FreeSans" w:ascii="Arial" w:hAnsi="Arial"/>
          <w:sz w:val="20"/>
          <w:szCs w:val="20"/>
        </w:rPr>
        <w:t xml:space="preserve"> Foz do Iguaçu, </w:t>
      </w:r>
      <w:r>
        <w:rPr>
          <w:rFonts w:eastAsia="FreeSans" w:cs="FreeSans" w:ascii="Arial" w:hAnsi="Arial"/>
          <w:sz w:val="20"/>
          <w:szCs w:val="20"/>
        </w:rPr>
        <w:t xml:space="preserve">Estado do Paraná, </w:t>
      </w:r>
      <w:r>
        <w:rPr>
          <w:rFonts w:eastAsia="FreeSans" w:cs="FreeSans" w:ascii="Arial" w:hAnsi="Arial"/>
          <w:sz w:val="20"/>
          <w:szCs w:val="20"/>
        </w:rPr>
        <w:t>foi realizad</w:t>
      </w:r>
      <w:r>
        <w:rPr>
          <w:rFonts w:eastAsia="FreeSans" w:cs="FreeSans" w:ascii="Arial" w:hAnsi="Arial"/>
          <w:sz w:val="20"/>
          <w:szCs w:val="20"/>
        </w:rPr>
        <w:t>o</w:t>
      </w:r>
      <w:r>
        <w:rPr>
          <w:rFonts w:eastAsia="FreeSans" w:cs="FreeSans" w:ascii="Arial" w:hAnsi="Arial"/>
          <w:sz w:val="20"/>
          <w:szCs w:val="20"/>
        </w:rPr>
        <w:t xml:space="preserve"> </w:t>
      </w:r>
      <w:r>
        <w:rPr>
          <w:rFonts w:eastAsia="FreeSans" w:cs="FreeSans" w:ascii="Arial" w:hAnsi="Arial"/>
          <w:sz w:val="20"/>
          <w:szCs w:val="20"/>
        </w:rPr>
        <w:t>a defesa da dissertação intitulada “</w:t>
      </w:r>
      <w:r>
        <w:rPr>
          <w:rFonts w:eastAsia="FreeSans" w:cs="FreeSans" w:ascii="Arial" w:hAnsi="Arial"/>
          <w:sz w:val="20"/>
          <w:szCs w:val="20"/>
          <w:highlight w:val="yellow"/>
        </w:rPr>
        <w:t>_____________________</w:t>
      </w:r>
      <w:r>
        <w:rPr>
          <w:rFonts w:eastAsia="FreeSans" w:cs="FreeSans" w:ascii="Arial" w:hAnsi="Arial"/>
          <w:sz w:val="20"/>
          <w:szCs w:val="20"/>
        </w:rPr>
        <w:t xml:space="preserve">”, </w:t>
      </w:r>
      <w:r>
        <w:rPr>
          <w:rFonts w:eastAsia="FreeSans" w:cs="FreeSans" w:ascii="Arial" w:hAnsi="Arial"/>
          <w:sz w:val="20"/>
          <w:szCs w:val="20"/>
        </w:rPr>
        <w:t>do(a) mestrando(a)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 </w:t>
      </w:r>
      <w:r>
        <w:rPr>
          <w:rFonts w:eastAsia="FreeSans" w:cs="FreeSans" w:ascii="Arial" w:hAnsi="Arial"/>
          <w:sz w:val="20"/>
          <w:szCs w:val="20"/>
          <w:highlight w:val="yellow"/>
        </w:rPr>
        <w:t>_________________________</w:t>
      </w:r>
      <w:r>
        <w:rPr>
          <w:rFonts w:eastAsia="FreeSans" w:cs="FreeSans" w:ascii="Arial" w:hAnsi="Arial"/>
          <w:sz w:val="20"/>
          <w:szCs w:val="20"/>
        </w:rPr>
        <w:t xml:space="preserve">, </w:t>
      </w:r>
      <w:r>
        <w:rPr>
          <w:rFonts w:eastAsia="FreeSans" w:cs="FreeSans" w:ascii="Arial" w:hAnsi="Arial"/>
          <w:sz w:val="20"/>
          <w:szCs w:val="20"/>
        </w:rPr>
        <w:t xml:space="preserve">matrícula número </w:t>
      </w:r>
      <w:r>
        <w:rPr>
          <w:rFonts w:eastAsia="FreeSans" w:cs="FreeSans" w:ascii="Arial" w:hAnsi="Arial"/>
          <w:sz w:val="20"/>
          <w:szCs w:val="20"/>
          <w:highlight w:val="yellow"/>
        </w:rPr>
        <w:t>_________________</w:t>
      </w:r>
      <w:r>
        <w:rPr>
          <w:rFonts w:eastAsia="FreeSans" w:cs="FreeSans" w:ascii="Arial" w:hAnsi="Arial"/>
          <w:sz w:val="20"/>
          <w:szCs w:val="20"/>
        </w:rPr>
        <w:t>, d</w:t>
      </w:r>
      <w:r>
        <w:rPr>
          <w:rFonts w:eastAsia="FreeSans" w:cs="FreeSans" w:ascii="Arial" w:hAnsi="Arial"/>
          <w:sz w:val="20"/>
          <w:szCs w:val="20"/>
        </w:rPr>
        <w:t xml:space="preserve">o Programa de Pós-Graduação em </w:t>
      </w:r>
      <w:r>
        <w:rPr>
          <w:rFonts w:eastAsia="FreeSans" w:cs="FreeSans" w:ascii="Arial" w:hAnsi="Arial"/>
          <w:sz w:val="20"/>
          <w:szCs w:val="20"/>
        </w:rPr>
        <w:t>Biociências</w:t>
      </w:r>
      <w:r>
        <w:rPr>
          <w:rFonts w:eastAsia="FreeSans" w:cs="FreeSans" w:ascii="Arial" w:hAnsi="Arial"/>
          <w:sz w:val="20"/>
          <w:szCs w:val="20"/>
        </w:rPr>
        <w:t xml:space="preserve"> (PPG-</w:t>
      </w:r>
      <w:r>
        <w:rPr>
          <w:rFonts w:eastAsia="FreeSans" w:cs="FreeSans" w:ascii="Arial" w:hAnsi="Arial"/>
          <w:sz w:val="20"/>
          <w:szCs w:val="20"/>
        </w:rPr>
        <w:t>BC</w:t>
      </w:r>
      <w:r>
        <w:rPr>
          <w:rFonts w:eastAsia="FreeSans" w:cs="FreeSans" w:ascii="Arial" w:hAnsi="Arial"/>
          <w:sz w:val="20"/>
          <w:szCs w:val="20"/>
        </w:rPr>
        <w:t xml:space="preserve">), da Universidade Federal da Integração Latino-Americana (UNILA), </w:t>
      </w:r>
      <w:r>
        <w:rPr>
          <w:rFonts w:eastAsia="FreeSans" w:cs="FreeSans" w:ascii="Arial" w:hAnsi="Arial"/>
          <w:sz w:val="20"/>
          <w:szCs w:val="20"/>
        </w:rPr>
        <w:t xml:space="preserve">com a orientação do(a) Dr(a). </w:t>
      </w:r>
      <w:r>
        <w:rPr>
          <w:rFonts w:eastAsia="FreeSans" w:cs="FreeSans" w:ascii="Arial" w:hAnsi="Arial"/>
          <w:sz w:val="20"/>
          <w:szCs w:val="20"/>
          <w:highlight w:val="yellow"/>
        </w:rPr>
        <w:t>_________________</w:t>
      </w:r>
      <w:r>
        <w:rPr>
          <w:rFonts w:eastAsia="FreeSans" w:cs="FreeSans" w:ascii="Arial" w:hAnsi="Arial"/>
          <w:sz w:val="20"/>
          <w:szCs w:val="20"/>
          <w:highlight w:val="white"/>
        </w:rPr>
        <w:t>, orien</w:t>
      </w:r>
      <w:r>
        <w:rPr>
          <w:rFonts w:eastAsia="FreeSans" w:cs="FreeSans" w:ascii="Arial" w:hAnsi="Arial"/>
          <w:sz w:val="20"/>
          <w:szCs w:val="20"/>
        </w:rPr>
        <w:t>tador(a) (</w:t>
      </w:r>
      <w:r>
        <w:rPr>
          <w:rFonts w:eastAsia="FreeSans" w:cs="FreeSans" w:ascii="Arial" w:hAnsi="Arial"/>
          <w:sz w:val="20"/>
          <w:szCs w:val="20"/>
          <w:highlight w:val="yellow"/>
        </w:rPr>
        <w:t>Sigla da Instituição</w:t>
      </w:r>
      <w:r>
        <w:rPr>
          <w:rFonts w:eastAsia="FreeSans" w:cs="FreeSans" w:ascii="Arial" w:hAnsi="Arial"/>
          <w:sz w:val="20"/>
          <w:szCs w:val="20"/>
        </w:rPr>
        <w:t xml:space="preserve">); e do(a) Dr(a). </w:t>
      </w:r>
      <w:r>
        <w:rPr>
          <w:rFonts w:eastAsia="FreeSans" w:cs="FreeSans" w:ascii="Arial" w:hAnsi="Arial"/>
          <w:sz w:val="20"/>
          <w:szCs w:val="20"/>
          <w:highlight w:val="yellow"/>
        </w:rPr>
        <w:t>_________________</w:t>
      </w:r>
      <w:r>
        <w:rPr>
          <w:rFonts w:eastAsia="FreeSans" w:cs="FreeSans" w:ascii="Arial" w:hAnsi="Arial"/>
          <w:sz w:val="20"/>
          <w:szCs w:val="20"/>
          <w:highlight w:val="white"/>
        </w:rPr>
        <w:t>, co</w:t>
      </w:r>
      <w:r>
        <w:rPr>
          <w:rFonts w:eastAsia="FreeSans" w:cs="FreeSans" w:ascii="Arial" w:hAnsi="Arial"/>
          <w:sz w:val="20"/>
          <w:szCs w:val="20"/>
        </w:rPr>
        <w:t>orientador(a) (</w:t>
      </w:r>
      <w:r>
        <w:rPr>
          <w:rFonts w:eastAsia="FreeSans" w:cs="FreeSans" w:ascii="Arial" w:hAnsi="Arial"/>
          <w:sz w:val="20"/>
          <w:szCs w:val="20"/>
          <w:highlight w:val="yellow"/>
        </w:rPr>
        <w:t>Sigla da Instituição</w:t>
      </w:r>
      <w:r>
        <w:rPr>
          <w:rFonts w:eastAsia="FreeSans" w:cs="FreeSans" w:ascii="Arial" w:hAnsi="Arial"/>
          <w:sz w:val="20"/>
          <w:szCs w:val="20"/>
        </w:rPr>
        <w:t xml:space="preserve">). </w:t>
      </w:r>
      <w:r>
        <w:rPr>
          <w:rFonts w:eastAsia="FreeSans" w:cs="FreeSans" w:ascii="Arial" w:hAnsi="Arial"/>
          <w:sz w:val="20"/>
          <w:szCs w:val="20"/>
          <w:highlight w:val="red"/>
        </w:rPr>
        <w:t>[Excluir, quando não for o caso]</w:t>
      </w:r>
    </w:p>
    <w:p>
      <w:pPr>
        <w:pStyle w:val="Normal"/>
        <w:spacing w:lineRule="auto" w:line="276"/>
        <w:jc w:val="both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  <w:t xml:space="preserve">A </w:t>
      </w:r>
      <w:r>
        <w:rPr>
          <w:rFonts w:eastAsia="FreeSans" w:cs="FreeSans" w:ascii="Arial" w:hAnsi="Arial"/>
          <w:sz w:val="20"/>
          <w:szCs w:val="20"/>
        </w:rPr>
        <w:t>b</w:t>
      </w:r>
      <w:r>
        <w:rPr>
          <w:rFonts w:eastAsia="FreeSans" w:cs="FreeSans" w:ascii="Arial" w:hAnsi="Arial"/>
          <w:sz w:val="20"/>
          <w:szCs w:val="20"/>
        </w:rPr>
        <w:t xml:space="preserve">anca </w:t>
      </w:r>
      <w:r>
        <w:rPr>
          <w:rFonts w:eastAsia="FreeSans" w:cs="FreeSans" w:ascii="Arial" w:hAnsi="Arial"/>
          <w:sz w:val="20"/>
          <w:szCs w:val="20"/>
        </w:rPr>
        <w:t>e</w:t>
      </w:r>
      <w:r>
        <w:rPr>
          <w:rFonts w:eastAsia="FreeSans" w:cs="FreeSans" w:ascii="Arial" w:hAnsi="Arial"/>
          <w:sz w:val="20"/>
          <w:szCs w:val="20"/>
        </w:rPr>
        <w:t xml:space="preserve">xaminadora </w:t>
      </w:r>
      <w:r>
        <w:rPr>
          <w:rFonts w:eastAsia="FreeSans" w:cs="FreeSans" w:ascii="Arial" w:hAnsi="Arial"/>
          <w:sz w:val="20"/>
          <w:szCs w:val="20"/>
        </w:rPr>
        <w:t xml:space="preserve">foi </w:t>
      </w:r>
      <w:r>
        <w:rPr>
          <w:rFonts w:eastAsia="FreeSans" w:cs="FreeSans" w:ascii="Arial" w:hAnsi="Arial"/>
          <w:sz w:val="20"/>
          <w:szCs w:val="20"/>
        </w:rPr>
        <w:t>constituída pelo</w:t>
      </w:r>
      <w:r>
        <w:rPr>
          <w:rFonts w:eastAsia="FreeSans" w:cs="FreeSans" w:ascii="Arial" w:hAnsi="Arial"/>
          <w:sz w:val="20"/>
          <w:szCs w:val="20"/>
        </w:rPr>
        <w:t>s</w:t>
      </w:r>
      <w:r>
        <w:rPr>
          <w:rFonts w:eastAsia="FreeSans" w:cs="FreeSans" w:ascii="Arial" w:hAnsi="Arial"/>
          <w:sz w:val="20"/>
          <w:szCs w:val="20"/>
        </w:rPr>
        <w:t xml:space="preserve"> </w:t>
      </w:r>
      <w:r>
        <w:rPr>
          <w:rFonts w:eastAsia="FreeSans" w:cs="FreeSans" w:ascii="Arial" w:hAnsi="Arial"/>
          <w:sz w:val="20"/>
          <w:szCs w:val="20"/>
        </w:rPr>
        <w:t>doutores abaixo relacionados</w:t>
      </w:r>
      <w:r>
        <w:rPr>
          <w:rFonts w:eastAsia="FreeSans" w:cs="FreeSans" w:ascii="Arial" w:hAnsi="Arial"/>
          <w:sz w:val="20"/>
          <w:szCs w:val="20"/>
        </w:rPr>
        <w:t>,</w:t>
      </w:r>
      <w:r>
        <w:rPr>
          <w:rFonts w:eastAsia="FreeSans" w:cs="FreeSans" w:ascii="Arial" w:hAnsi="Arial"/>
          <w:sz w:val="20"/>
          <w:szCs w:val="20"/>
        </w:rPr>
        <w:t xml:space="preserve"> </w:t>
      </w:r>
      <w:r>
        <w:rPr>
          <w:rFonts w:eastAsia="FreeSans" w:cs="FreeSans" w:ascii="Arial" w:hAnsi="Arial"/>
          <w:sz w:val="20"/>
          <w:szCs w:val="20"/>
        </w:rPr>
        <w:t xml:space="preserve">tendo </w:t>
      </w:r>
      <w:r>
        <w:rPr>
          <w:rFonts w:eastAsia="FreeSans" w:cs="FreeSans" w:ascii="Arial" w:hAnsi="Arial"/>
          <w:sz w:val="20"/>
          <w:szCs w:val="20"/>
        </w:rPr>
        <w:t>emiti</w:t>
      </w:r>
      <w:r>
        <w:rPr>
          <w:rFonts w:eastAsia="FreeSans" w:cs="FreeSans" w:ascii="Arial" w:hAnsi="Arial"/>
          <w:sz w:val="20"/>
          <w:szCs w:val="20"/>
        </w:rPr>
        <w:t>do</w:t>
      </w:r>
      <w:r>
        <w:rPr>
          <w:rFonts w:eastAsia="FreeSans" w:cs="FreeSans" w:ascii="Arial" w:hAnsi="Arial"/>
          <w:sz w:val="20"/>
          <w:szCs w:val="20"/>
        </w:rPr>
        <w:t xml:space="preserve"> o seguinte parecer:</w:t>
      </w:r>
    </w:p>
    <w:p>
      <w:pPr>
        <w:pStyle w:val="Normal"/>
        <w:spacing w:lineRule="auto" w:line="276"/>
        <w:jc w:val="both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eastAsia="FreeSans" w:cs="FreeSans"/>
                <w:sz w:val="20"/>
                <w:szCs w:val="20"/>
              </w:rPr>
            </w:pPr>
            <w:r>
              <w:rPr>
                <w:rFonts w:eastAsia="FreeSans" w:cs="FreeSans" w:ascii="Arial" w:hAnsi="Arial"/>
                <w:sz w:val="20"/>
                <w:szCs w:val="20"/>
              </w:rPr>
              <w:t xml:space="preserve">Resultado final: 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eastAsia="FreeSans" w:cs="FreeSans"/>
                <w:sz w:val="20"/>
                <w:szCs w:val="20"/>
              </w:rPr>
            </w:pPr>
            <w:r>
              <w:rPr>
                <w:rFonts w:eastAsia="FreeSans" w:cs="FreeSans" w:ascii="Arial" w:hAnsi="Arial"/>
                <w:sz w:val="20"/>
                <w:szCs w:val="20"/>
              </w:rPr>
              <w:t>(   ) aprovado(a)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eastAsia="FreeSans" w:cs="FreeSans"/>
                <w:spacing w:val="-2"/>
                <w:sz w:val="20"/>
                <w:szCs w:val="20"/>
              </w:rPr>
            </w:pPr>
            <w:r>
              <w:rPr>
                <w:rFonts w:eastAsia="FreeSans" w:cs="FreeSans" w:ascii="Arial" w:hAnsi="Arial"/>
                <w:spacing w:val="-2"/>
                <w:sz w:val="20"/>
                <w:szCs w:val="20"/>
              </w:rPr>
              <w:t>(   )</w:t>
            </w:r>
            <w:r>
              <w:rPr>
                <w:rFonts w:eastAsia="FreeSans" w:cs="FreeSans"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FreeSans" w:cs="FreeSans" w:ascii="Arial" w:hAnsi="Arial"/>
                <w:spacing w:val="-2"/>
                <w:sz w:val="20"/>
                <w:szCs w:val="20"/>
              </w:rPr>
              <w:t>a</w:t>
            </w:r>
            <w:r>
              <w:rPr>
                <w:rFonts w:eastAsia="FreeSans" w:cs="FreeSans" w:ascii="Arial" w:hAnsi="Arial"/>
                <w:spacing w:val="-2"/>
                <w:sz w:val="20"/>
                <w:szCs w:val="20"/>
              </w:rPr>
              <w:t>provado</w:t>
            </w:r>
            <w:r>
              <w:rPr>
                <w:rFonts w:eastAsia="FreeSans" w:cs="FreeSans" w:ascii="Arial" w:hAnsi="Arial"/>
                <w:spacing w:val="-2"/>
                <w:sz w:val="20"/>
                <w:szCs w:val="20"/>
              </w:rPr>
              <w:t>(a)</w:t>
            </w:r>
            <w:r>
              <w:rPr>
                <w:rFonts w:eastAsia="FreeSans" w:cs="FreeSans" w:ascii="Arial" w:hAnsi="Arial"/>
                <w:spacing w:val="-2"/>
                <w:sz w:val="20"/>
                <w:szCs w:val="20"/>
              </w:rPr>
              <w:t>, sugerindo a incorporação, na versão definitiva, de observações feitas pelos examinadores.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eastAsia="FreeSans" w:cs="FreeSans"/>
                <w:sz w:val="20"/>
                <w:szCs w:val="20"/>
              </w:rPr>
            </w:pPr>
            <w:r>
              <w:rPr>
                <w:rFonts w:eastAsia="FreeSans" w:cs="FreeSans" w:ascii="Arial" w:hAnsi="Arial"/>
                <w:sz w:val="20"/>
                <w:szCs w:val="20"/>
              </w:rPr>
              <w:t xml:space="preserve">(   ) </w:t>
            </w:r>
            <w:r>
              <w:rPr>
                <w:rFonts w:eastAsia="FreeSans" w:cs="FreeSans" w:ascii="Arial" w:hAnsi="Arial"/>
                <w:sz w:val="20"/>
                <w:szCs w:val="20"/>
              </w:rPr>
              <w:t>a</w:t>
            </w:r>
            <w:r>
              <w:rPr>
                <w:rFonts w:eastAsia="FreeSans" w:cs="FreeSans" w:ascii="Arial" w:hAnsi="Arial"/>
                <w:sz w:val="20"/>
                <w:szCs w:val="20"/>
              </w:rPr>
              <w:t>provado</w:t>
            </w:r>
            <w:r>
              <w:rPr>
                <w:rFonts w:eastAsia="FreeSans" w:cs="FreeSans" w:ascii="Arial" w:hAnsi="Arial"/>
                <w:sz w:val="20"/>
                <w:szCs w:val="20"/>
              </w:rPr>
              <w:t>(a)</w:t>
            </w:r>
            <w:r>
              <w:rPr>
                <w:rFonts w:eastAsia="FreeSans" w:cs="FreeSans" w:ascii="Arial" w:hAnsi="Arial"/>
                <w:sz w:val="20"/>
                <w:szCs w:val="20"/>
              </w:rPr>
              <w:t>, condicionado ao cumprimento das exigências pelos examinadores.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eastAsia="FreeSans" w:cs="FreeSans"/>
                <w:sz w:val="20"/>
                <w:szCs w:val="20"/>
              </w:rPr>
            </w:pPr>
            <w:r>
              <w:rPr>
                <w:rFonts w:eastAsia="FreeSans" w:cs="FreeSans" w:ascii="Arial" w:hAnsi="Arial"/>
                <w:sz w:val="20"/>
                <w:szCs w:val="20"/>
              </w:rPr>
              <w:t>(   ) reprovado(a)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FreeSans" w:cs="FreeSans"/>
                <w:sz w:val="20"/>
                <w:szCs w:val="20"/>
              </w:rPr>
            </w:pPr>
            <w:r>
              <w:rPr>
                <w:rFonts w:eastAsia="FreeSans" w:cs="FreeSans" w:ascii="Arial" w:hAnsi="Arial"/>
                <w:sz w:val="20"/>
                <w:szCs w:val="20"/>
              </w:rPr>
              <w:t>Justificativa/Recomendações: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FreeSans" w:cs="FreeSans"/>
                <w:sz w:val="20"/>
                <w:szCs w:val="20"/>
              </w:rPr>
            </w:pPr>
            <w:r>
              <w:rPr>
                <w:rFonts w:eastAsia="FreeSans"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FreeSans" w:cs="FreeSans"/>
                <w:sz w:val="20"/>
                <w:szCs w:val="20"/>
              </w:rPr>
            </w:pPr>
            <w:r>
              <w:rPr>
                <w:rFonts w:eastAsia="FreeSans"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FreeSans" w:cs="FreeSans"/>
                <w:sz w:val="20"/>
                <w:szCs w:val="20"/>
              </w:rPr>
            </w:pPr>
            <w:r>
              <w:rPr>
                <w:rFonts w:eastAsia="FreeSans"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FreeSans" w:cs="FreeSans"/>
                <w:sz w:val="20"/>
                <w:szCs w:val="20"/>
              </w:rPr>
            </w:pPr>
            <w:r>
              <w:rPr>
                <w:rFonts w:eastAsia="FreeSans"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FreeSans" w:cs="FreeSans"/>
                <w:sz w:val="20"/>
                <w:szCs w:val="20"/>
              </w:rPr>
            </w:pPr>
            <w:r>
              <w:rPr>
                <w:rFonts w:eastAsia="FreeSans"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FreeSans" w:cs="FreeSans"/>
                <w:sz w:val="20"/>
                <w:szCs w:val="20"/>
              </w:rPr>
            </w:pPr>
            <w:r>
              <w:rPr>
                <w:rFonts w:eastAsia="FreeSans"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FreeSans" w:cs="FreeSans"/>
                <w:sz w:val="20"/>
                <w:szCs w:val="20"/>
              </w:rPr>
            </w:pPr>
            <w:r>
              <w:rPr>
                <w:rFonts w:eastAsia="FreeSans" w:cs="FreeSans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  <w:t xml:space="preserve">Eu, Dr(a). _________________, presidente da banca, lavrei a presente ata, que segue por mim assinada, pelos demais membros da Banca Examinadora </w:t>
      </w:r>
      <w:r>
        <w:rPr>
          <w:rFonts w:eastAsia="FreeSans" w:cs="FreeSans" w:ascii="Arial" w:hAnsi="Arial"/>
          <w:sz w:val="20"/>
          <w:szCs w:val="20"/>
        </w:rPr>
        <w:t xml:space="preserve">e </w:t>
      </w:r>
      <w:r>
        <w:rPr>
          <w:rFonts w:eastAsia="FreeSans" w:cs="FreeSans" w:ascii="Arial" w:hAnsi="Arial"/>
          <w:sz w:val="20"/>
          <w:szCs w:val="20"/>
        </w:rPr>
        <w:t>pelo(a) discente</w:t>
      </w:r>
      <w:r>
        <w:rPr>
          <w:rFonts w:eastAsia="FreeSans" w:cs="FreeSans" w:ascii="Arial" w:hAnsi="Arial"/>
          <w:sz w:val="20"/>
          <w:szCs w:val="20"/>
          <w:highlight w:val="yellow"/>
        </w:rPr>
        <w:t xml:space="preserve">, </w:t>
      </w:r>
      <w:r>
        <w:rPr>
          <w:rFonts w:eastAsia="FreeSans" w:cs="FreeSans" w:ascii="Arial" w:hAnsi="Arial"/>
          <w:sz w:val="20"/>
          <w:szCs w:val="20"/>
          <w:highlight w:val="yellow"/>
          <w:u w:val="single"/>
        </w:rPr>
        <w:t>exceto pelo(a) Dr(a). Nome do(a) Examinador(a) (</w:t>
      </w:r>
      <w:r>
        <w:rPr>
          <w:rFonts w:eastAsia="FreeSans" w:cs="FreeSans" w:ascii="Arial" w:hAnsi="Arial"/>
          <w:sz w:val="20"/>
          <w:szCs w:val="20"/>
          <w:highlight w:val="yellow"/>
          <w:u w:val="single"/>
        </w:rPr>
        <w:t>Sigla da Instituição</w:t>
      </w:r>
      <w:r>
        <w:rPr>
          <w:rFonts w:eastAsia="FreeSans" w:cs="FreeSans" w:ascii="Arial" w:hAnsi="Arial"/>
          <w:sz w:val="20"/>
          <w:szCs w:val="20"/>
          <w:highlight w:val="yellow"/>
          <w:u w:val="single"/>
        </w:rPr>
        <w:t>), que p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>arti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>cip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>ou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 xml:space="preserve"> 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 xml:space="preserve">da banca 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>por videoconferênc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 xml:space="preserve">ia, 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 xml:space="preserve">conforme 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>atest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>o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 xml:space="preserve"> 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>d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>o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>s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 xml:space="preserve"> 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  <w:t>signatários abaixo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highlight w:val="yellow"/>
          <w:u w:val="none"/>
          <w:lang w:val="pt-BR" w:eastAsia="pt-BR"/>
        </w:rPr>
        <w:t>:</w:t>
      </w:r>
      <w:r>
        <w:rPr>
          <w:rFonts w:eastAsia="FreeSans" w:cs="FreeSans" w:ascii="Arial" w:hAnsi="Arial"/>
          <w:sz w:val="20"/>
          <w:szCs w:val="20"/>
        </w:rPr>
        <w:t xml:space="preserve"> </w:t>
      </w:r>
      <w:r>
        <w:rPr>
          <w:rFonts w:eastAsia="FreeSans" w:cs="FreeSans" w:ascii="Arial" w:hAnsi="Arial"/>
          <w:sz w:val="20"/>
          <w:szCs w:val="20"/>
          <w:highlight w:val="red"/>
        </w:rPr>
        <w:t>[Excluir, quando não for o caso]</w:t>
      </w:r>
    </w:p>
    <w:p>
      <w:pPr>
        <w:pStyle w:val="Normal"/>
        <w:spacing w:lineRule="auto" w:line="276"/>
        <w:jc w:val="both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58"/>
        <w:gridCol w:w="566"/>
        <w:gridCol w:w="4811"/>
      </w:tblGrid>
      <w:tr>
        <w:trPr/>
        <w:tc>
          <w:tcPr>
            <w:tcW w:w="4258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Dr</w:t>
            </w:r>
            <w:r>
              <w:rPr>
                <w:rFonts w:ascii="Arial" w:hAnsi="Arial"/>
                <w:sz w:val="20"/>
                <w:szCs w:val="20"/>
              </w:rPr>
              <w:t xml:space="preserve">(a). 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Nome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Examinador(a) (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Sigla da Instituição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Presidente da banca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81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Dr</w:t>
            </w:r>
            <w:r>
              <w:rPr>
                <w:rFonts w:ascii="Arial" w:hAnsi="Arial"/>
                <w:sz w:val="20"/>
                <w:szCs w:val="20"/>
              </w:rPr>
              <w:t xml:space="preserve">(a). 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Nome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Examinador(a) (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Sigla da Instituição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4258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Dr</w:t>
            </w:r>
            <w:r>
              <w:rPr>
                <w:rFonts w:ascii="Arial" w:hAnsi="Arial"/>
                <w:sz w:val="20"/>
                <w:szCs w:val="20"/>
              </w:rPr>
              <w:t xml:space="preserve">(a). 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Nome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Examinador(a) (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Sigla da Instituição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</w:tc>
        <w:tc>
          <w:tcPr>
            <w:tcW w:w="481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Nome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Mestrando(a) do PPG-BC (UNILA)</w:t>
            </w:r>
          </w:p>
        </w:tc>
      </w:tr>
    </w:tbl>
    <w:p>
      <w:pPr>
        <w:pStyle w:val="Normal"/>
        <w:spacing w:lineRule="auto" w:line="276"/>
        <w:jc w:val="center"/>
        <w:rPr>
          <w:bCs/>
        </w:rPr>
      </w:pPr>
      <w:r>
        <w:rPr>
          <w:rFonts w:eastAsia="FreeSans" w:cs="FreeSans" w:ascii="Arial" w:hAnsi="Arial"/>
          <w:b/>
          <w:bCs/>
          <w:i w:val="false"/>
          <w:iCs w:val="false"/>
          <w:color w:val="00000A"/>
          <w:kern w:val="2"/>
          <w:sz w:val="20"/>
          <w:szCs w:val="20"/>
          <w:u w:val="none"/>
          <w:lang w:val="pt-BR" w:eastAsia="pt-BR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567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Av. Tarquínio Joslin dos Santos, nº. 1.000, Edifício Ginásio, Sala nº. G-103-1, 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&lt; </w:t>
    </w:r>
    <w:hyperlink r:id="rId1">
      <w:r>
        <w:rPr>
          <w:rStyle w:val="Unila"/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secretaria.ppgbc@unila.edu.br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u w:val="singl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&gt;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&lt; </w:t>
    </w:r>
    <w:hyperlink r:id="rId2">
      <w:r>
        <w:rPr>
          <w:rStyle w:val="Unila"/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qFormat/>
    <w:pPr>
      <w:keepNext w:val="true"/>
      <w:pageBreakBefore/>
      <w:widowControl w:val="false"/>
      <w:numPr>
        <w:ilvl w:val="0"/>
        <w:numId w:val="0"/>
      </w:numPr>
      <w:tabs>
        <w:tab w:val="left" w:pos="227" w:leader="none"/>
      </w:tabs>
      <w:kinsoku w:val="true"/>
      <w:overflowPunct w:val="true"/>
      <w:autoSpaceDE w:val="true"/>
      <w:bidi w:val="0"/>
      <w:spacing w:lineRule="auto" w:line="360" w:before="0" w:after="480"/>
      <w:outlineLvl w:val="0"/>
    </w:pPr>
    <w:rPr>
      <w:rFonts w:ascii="Arial" w:hAnsi="Arial" w:cs="Arial" w:eastAsia="Noto Sans CJK SC Regular"/>
      <w:b/>
      <w:caps/>
      <w:color w:val="000000"/>
      <w:kern w:val="2"/>
      <w:sz w:val="24"/>
      <w:szCs w:val="20"/>
      <w:lang w:val="pt-BR" w:eastAsia="zh-CN" w:bidi="hi-IN"/>
    </w:rPr>
  </w:style>
  <w:style w:type="paragraph" w:styleId="Ttulo5">
    <w:name w:val="Heading 5"/>
    <w:basedOn w:val="Normal"/>
    <w:next w:val="Corpodetexto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24"/>
      <w:szCs w:val="20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pBdr/>
      <w:suppressAutoHyphens w:val="true"/>
      <w:kinsoku w:val="true"/>
      <w:overflowPunct w:val="true"/>
      <w:autoSpaceDE w:val="true"/>
      <w:bidi w:val="0"/>
      <w:spacing w:before="0" w:after="160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Lohit Hindi" w:eastAsia="Noto Sans CJK SC Regular"/>
      <w:color w:val="auto"/>
      <w:kern w:val="2"/>
      <w:sz w:val="24"/>
      <w:szCs w:val="24"/>
      <w:lang w:eastAsia="zh-CN" w:bidi="hi-IN" w:val="pt-BR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right" w:pos="9638" w:leader="dot"/>
      </w:tabs>
      <w:bidi w:val="0"/>
      <w:spacing w:before="0" w:after="100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/>
    <w:rPr/>
  </w:style>
  <w:style w:type="paragraph" w:styleId="Orientador">
    <w:name w:val="Orientador"/>
    <w:basedOn w:val="Standard"/>
    <w:qFormat/>
    <w:pPr>
      <w:jc w:val="right"/>
    </w:pPr>
    <w:rPr>
      <w:rFonts w:ascii="Arial" w:hAnsi="Arial" w:cs="Arial"/>
      <w:szCs w:val="20"/>
    </w:rPr>
  </w:style>
  <w:style w:type="paragraph" w:styleId="NomedoAutoreCurso">
    <w:name w:val="Nome do Autor e Curso"/>
    <w:basedOn w:val="Standard"/>
    <w:qFormat/>
    <w:pPr>
      <w:jc w:val="center"/>
    </w:pPr>
    <w:rPr>
      <w:rFonts w:ascii="Arial" w:hAnsi="Arial" w:cs="Arial"/>
      <w:caps/>
      <w:sz w:val="28"/>
      <w:szCs w:val="20"/>
    </w:rPr>
  </w:style>
  <w:style w:type="paragraph" w:styleId="TtulodoTrabalho">
    <w:name w:val="Título do Trabalho"/>
    <w:basedOn w:val="Standard"/>
    <w:qFormat/>
    <w:pPr>
      <w:jc w:val="center"/>
    </w:pPr>
    <w:rPr>
      <w:rFonts w:ascii="Arial" w:hAnsi="Arial" w:cs="Arial"/>
      <w:b/>
      <w:caps/>
      <w:sz w:val="3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<Relationship Id="rId2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2590</TotalTime>
  <Application>LibreOffice/6.0.7.3$Linux_X86_64 LibreOffice_project/dc89aa7a9eabfd848af146d5086077aeed2ae4a5</Application>
  <Pages>1</Pages>
  <Words>374</Words>
  <Characters>2461</Characters>
  <CharactersWithSpaces>2806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2019-04-16T11:16:39Z</dcterms:modified>
  <cp:revision>1539</cp:revision>
  <dc:subject/>
  <dc:title/>
</cp:coreProperties>
</file>