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</w:rPr>
        <w:drawing>
          <wp:inline distB="114300" distT="114300" distL="114300" distR="114300">
            <wp:extent cx="733425" cy="7239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33425" cy="7239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MINISTÉRIO DA EDUCAÇÃO</w:t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UNIVERSIDADE FEDERAL DA INTEGRAÇÃO LATINO-AMERICANA </w:t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PRÓ-REITORIA DE GRADUAÇÃO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before="0" w:line="240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before="0"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ANEXO II -  EDITAL Nº 15/2025/PROGRAD</w:t>
      </w:r>
    </w:p>
    <w:p w:rsidR="00000000" w:rsidDel="00000000" w:rsidP="00000000" w:rsidRDefault="00000000" w:rsidRPr="00000000" w14:paraId="00000007">
      <w:pPr>
        <w:spacing w:after="0" w:before="0" w:line="240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before="0"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Plano de estudos para extensão do prazo de conclusão de curso de graduação 2024.2</w:t>
      </w:r>
    </w:p>
    <w:p w:rsidR="00000000" w:rsidDel="00000000" w:rsidP="00000000" w:rsidRDefault="00000000" w:rsidRPr="00000000" w14:paraId="00000009">
      <w:pPr>
        <w:spacing w:after="0" w:before="0"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03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005"/>
        <w:gridCol w:w="5025"/>
        <w:tblGridChange w:id="0">
          <w:tblGrid>
            <w:gridCol w:w="4005"/>
            <w:gridCol w:w="502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Discente: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Curso de Graduação: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Nome do docente responsável pela elaboração do plano de estudos: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0">
      <w:pPr>
        <w:spacing w:after="0" w:before="0"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00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500"/>
        <w:gridCol w:w="4500"/>
        <w:gridCol w:w="3000"/>
        <w:tblGridChange w:id="0">
          <w:tblGrid>
            <w:gridCol w:w="1500"/>
            <w:gridCol w:w="4500"/>
            <w:gridCol w:w="300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PERÍODO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COMPONENTES CURRICULARES A SEREM CURSADOS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CARGA HORÁRIA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0.976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B">
      <w:pPr>
        <w:spacing w:after="0" w:before="0" w:line="240" w:lineRule="auto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4" w:w="11909" w:orient="portrait"/>
      <w:pgMar w:bottom="1133.8582677165355" w:top="1700.7874015748032" w:left="1700.7874015748032" w:right="1133.8582677165355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E">
    <w:pPr>
      <w:widowControl w:val="0"/>
      <w:spacing w:line="240" w:lineRule="auto"/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___________________________________________________________________________________________</w:t>
    </w:r>
  </w:p>
  <w:p w:rsidR="00000000" w:rsidDel="00000000" w:rsidP="00000000" w:rsidRDefault="00000000" w:rsidRPr="00000000" w14:paraId="0000003F">
    <w:pPr>
      <w:widowControl w:val="0"/>
      <w:spacing w:line="240" w:lineRule="auto"/>
      <w:jc w:val="center"/>
      <w:rPr/>
    </w:pPr>
    <w:r w:rsidDel="00000000" w:rsidR="00000000" w:rsidRPr="00000000">
      <w:rPr>
        <w:sz w:val="20"/>
        <w:szCs w:val="20"/>
        <w:rtl w:val="0"/>
      </w:rPr>
      <w:t xml:space="preserve">EDITAL Nº 15/2025/PROGRAD </w:t>
    </w:r>
    <w:r w:rsidDel="00000000" w:rsidR="00000000" w:rsidRPr="00000000">
      <w:rPr>
        <w:sz w:val="20"/>
        <w:szCs w:val="20"/>
        <w:rtl w:val="0"/>
      </w:rPr>
      <w:t xml:space="preserve">(17/02/2025) - Processo de jubilamento em cursos de graduação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C">
    <w:pPr>
      <w:jc w:val="center"/>
      <w:rPr>
        <w:b w:val="1"/>
        <w:sz w:val="24"/>
        <w:szCs w:val="2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D">
    <w:pPr>
      <w:jc w:val="center"/>
      <w:rPr>
        <w:b w:val="1"/>
        <w:sz w:val="24"/>
        <w:szCs w:val="24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