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ageBreakBefore w:val="false"/>
        <w:widowControl/>
        <w:pBdr/>
        <w:spacing w:lineRule="auto" w:line="240" w:before="0" w:after="57"/>
        <w:ind w:left="0" w:right="0" w:hanging="0"/>
        <w:jc w:val="center"/>
        <w:rPr/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ANEXO III DO EDITAL PPG-BC Nº. 202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/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17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0" w:after="57"/>
        <w:ind w:left="0" w:right="0" w:hanging="0"/>
        <w:jc w:val="center"/>
        <w:rPr>
          <w:sz w:val="20"/>
          <w:szCs w:val="20"/>
          <w:shd w:fill="auto" w:val="clear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AVAL DO(A) ORIENTADOR(A) AO PLANO DE DISSERTAÇÃO E ATIVIDADES PARA INSCRIÇÃO DO(A) CANDIDATO(A) DO PSR (PROCESSO SELETI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VO REGULAR), PARA INGRESSO DE ALUNOS REGULARES NO CURSO ACADÊMICO E PRESENCIAL DE MESTRADO DO PPG-BC,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NA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TURMA DE 2026.1 (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PRIMEIRO SEMESTRE DE 202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6)</w:t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FFFF00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Venho por meio deste: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pBdr/>
        <w:spacing w:lineRule="auto" w:line="240" w:before="0" w:after="57"/>
        <w:ind w:left="567" w:right="0" w:hanging="283"/>
        <w:jc w:val="both"/>
        <w:rPr>
          <w:shd w:fill="FFFF00" w:val="clear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autorizar o(a) candidato(a)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FFFF00" w:val="clear"/>
          <w:vertAlign w:val="baseline"/>
        </w:rPr>
        <w:t>_______________________________________________________________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, portador do CPF/DNI nº.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FFFF00" w:val="clear"/>
          <w:vertAlign w:val="baseline"/>
        </w:rPr>
        <w:t>____________________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, a realizar inscrição no PSR (Processo Seletivo Regular) para ingresso de novos alunos regulares no curso acadêmico e presencial de mestrado do PPG-BC,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em turma de 2026.1 (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primeiro semestre de 202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6)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; e a submeter o plano de dissertação e atividades em anexo, sob a minha orientação, docente do PPG-BC (Programa de Pós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  <w:t>-Graduação em Biociências), na forma do Edital PPG-BC nº. 202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  <w:t>5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  <w:t>/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  <w:t>17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  <w:t>; e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pBdr/>
        <w:spacing w:lineRule="auto" w:line="240" w:before="0" w:after="57"/>
        <w:ind w:left="567" w:right="0" w:hanging="283"/>
        <w:jc w:val="both"/>
        <w:rPr>
          <w:shd w:fill="auto" w:val="clear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declarar ciência sobre a obrigação de o(a) discente solicitar autorização formal prévia do(a) orientador(a) 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da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Coordenação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do PPG-BC para poder cursar, simultaneamente, outro curso de graduação ou pós-graduação, seja de modalidade </w:t>
      </w: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lato sensu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ou </w:t>
      </w: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  <w:t>stricto sensu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  <w:t>; ou realizar mobilidade acadêmica, a partir de 1º de março de 202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  <w:t>6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18"/>
          <w:sz w:val="18"/>
          <w:szCs w:val="18"/>
          <w:u w:val="none"/>
          <w:shd w:fill="auto" w:val="clear"/>
          <w:vertAlign w:val="baseline"/>
        </w:rPr>
        <w:t>, enquanto for discente matriculado(a) no curso acadêmico e presencial de mestrado, sob pena de ser desligamento(a).</w:t>
      </w:r>
    </w:p>
    <w:p>
      <w:pPr>
        <w:pStyle w:val="Normal"/>
        <w:widowControl/>
        <w:pBdr/>
        <w:spacing w:lineRule="auto" w:line="240" w:before="0" w:after="57"/>
        <w:ind w:left="284" w:right="0" w:hanging="0"/>
        <w:jc w:val="both"/>
        <w:rPr>
          <w:shd w:fill="FFFF00" w:val="clear"/>
        </w:rPr>
      </w:pPr>
      <w:r>
        <w:rPr>
          <w:shd w:fill="FFFF00" w:val="clear"/>
        </w:rPr>
      </w:r>
    </w:p>
    <w:tbl>
      <w:tblPr>
        <w:tblW w:w="9627" w:type="dxa"/>
        <w:jc w:val="left"/>
        <w:tblInd w:w="-108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416"/>
        <w:gridCol w:w="2606"/>
        <w:gridCol w:w="3009"/>
        <w:gridCol w:w="1303"/>
        <w:gridCol w:w="1293"/>
      </w:tblGrid>
      <w:tr>
        <w:trPr/>
        <w:tc>
          <w:tcPr>
            <w:tcW w:w="96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ORIENTADOR(A) PRETENDIDO(A)</w:t>
            </w:r>
          </w:p>
        </w:tc>
      </w:tr>
      <w:tr>
        <w:trPr/>
        <w:tc>
          <w:tcPr>
            <w:tcW w:w="14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Área de concentração</w:t>
            </w:r>
          </w:p>
        </w:tc>
        <w:tc>
          <w:tcPr>
            <w:tcW w:w="26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Linha de pesquisa</w:t>
            </w:r>
          </w:p>
        </w:tc>
        <w:tc>
          <w:tcPr>
            <w:tcW w:w="30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Docente</w:t>
            </w:r>
          </w:p>
        </w:tc>
        <w:tc>
          <w:tcPr>
            <w:tcW w:w="1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Vínculo</w:t>
            </w:r>
          </w:p>
        </w:tc>
        <w:tc>
          <w:tcPr>
            <w:tcW w:w="12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Orientador(a)</w:t>
            </w:r>
          </w:p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pretendido(a)</w:t>
            </w:r>
          </w:p>
        </w:tc>
      </w:tr>
      <w:tr>
        <w:trPr/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Compostos Bioativos e Saúde</w:t>
            </w:r>
          </w:p>
        </w:tc>
        <w:tc>
          <w:tcPr>
            <w:tcW w:w="26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Fisiopatologia da Dor e dos Distúrbios do Sistema Nervoso Central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Fernando Kenji Nampo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Permanente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Francisney Pinto do Nascimento</w:t>
            </w:r>
          </w:p>
        </w:tc>
        <w:tc>
          <w:tcPr>
            <w:tcW w:w="1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Permanente</w:t>
            </w:r>
          </w:p>
        </w:tc>
        <w:tc>
          <w:tcPr>
            <w:tcW w:w="12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Prospecção de Compostos Biologicamente Ativos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Aline Theodoro Toci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Permanente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Kelvinson Fernandes Viana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Permanente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Flávio Luiz Tavares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Colaborador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Jorge Luis Maria Ruiz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Colaborador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Angela Maria Arenas Velasquez</w:t>
            </w:r>
          </w:p>
        </w:tc>
        <w:tc>
          <w:tcPr>
            <w:tcW w:w="1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Visitante</w:t>
            </w:r>
          </w:p>
        </w:tc>
        <w:tc>
          <w:tcPr>
            <w:tcW w:w="12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>
          <w:trHeight w:val="273" w:hRule="atLeast"/>
        </w:trPr>
        <w:tc>
          <w:tcPr>
            <w:tcW w:w="1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Mecanismos Biológicos</w:t>
            </w:r>
          </w:p>
        </w:tc>
        <w:tc>
          <w:tcPr>
            <w:tcW w:w="26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Biotecnologia Molecular e Celular de Procariotos e Eucariotos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Michel Rodrigo Zambrano Passarini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Permanente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Pablo Henrique Nunes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Permanente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Rafaella Costa Bonugli Santos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Permanente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Samuel Henrique Kamphorst</w:t>
            </w:r>
          </w:p>
        </w:tc>
        <w:tc>
          <w:tcPr>
            <w:tcW w:w="13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Permanente</w:t>
            </w:r>
          </w:p>
        </w:tc>
        <w:tc>
          <w:tcPr>
            <w:tcW w:w="12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Cristian Antonio Rojas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Colaborador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Genética, Mutações e Terapias Gênicas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Maria Claudia Gross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Permanente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Maria Leandra Terencio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Permanente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Mecanismos de Fisiologia e do Desenvolvimento</w:t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Fernando Cezar dos Santos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Permanente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Gleisson Alisson Pereira de Brito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Permanente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>Jean Franciesco Vettorazzi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Permanente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Thiago Luis de Andrade Barbosa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Permanente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Carla Vermeulen Carvalho Grade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Colaborador</w:t>
            </w: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  <w:tr>
        <w:trPr/>
        <w:tc>
          <w:tcPr>
            <w:tcW w:w="14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spacing w:lineRule="auto" w:line="240" w:before="0" w:after="57"/>
              <w:jc w:val="both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Danúbia Frasson Furtado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Colaborador</w:t>
            </w: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pBdr/>
              <w:spacing w:lineRule="auto" w:line="240" w:before="0" w:after="57"/>
              <w:ind w:left="0" w:right="0" w:hanging="0"/>
              <w:jc w:val="center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18"/>
                <w:sz w:val="18"/>
                <w:szCs w:val="18"/>
                <w:u w:val="none"/>
                <w:shd w:fill="FFFF00" w:val="clear"/>
                <w:vertAlign w:val="baseline"/>
              </w:rPr>
              <w:t>[    ]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00" w:val="clear"/>
          <w:vertAlign w:val="baseline"/>
        </w:rPr>
        <w:t>_________________________________</w:t>
      </w:r>
    </w:p>
    <w:p>
      <w:pPr>
        <w:pStyle w:val="Normal"/>
        <w:widowControl/>
        <w:pBdr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Assinatura eletrônica do(a) docente pelo</w:t>
      </w:r>
    </w:p>
    <w:p>
      <w:pPr>
        <w:pStyle w:val="Normal"/>
        <w:widowControl/>
        <w:pBdr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FFFF00" w:val="clear"/>
          <w:vertAlign w:val="baseline"/>
        </w:rPr>
      </w:pP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aplicativo gov.br &lt;</w:t>
      </w:r>
      <w:hyperlink r:id="rId2">
        <w:r>
          <w:rPr>
            <w:rStyle w:val="LinkdaInternet"/>
            <w:rFonts w:eastAsia="Arial" w:cs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position w:val="0"/>
            <w:sz w:val="16"/>
            <w:sz w:val="16"/>
            <w:szCs w:val="16"/>
            <w:u w:val="none"/>
            <w:shd w:fill="auto" w:val="clear"/>
            <w:vertAlign w:val="baseline"/>
          </w:rPr>
          <w:t>https://www.gov.br/pt-br</w:t>
        </w:r>
      </w:hyperlink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>&gt;</w:t>
      </w:r>
      <w:r>
        <w:br w:type="page"/>
      </w:r>
    </w:p>
    <w:p>
      <w:pPr>
        <w:pStyle w:val="Normal"/>
        <w:widowControl/>
        <w:pBdr/>
        <w:spacing w:lineRule="auto" w:line="240" w:before="0" w:after="57"/>
        <w:ind w:left="0" w:right="0" w:hanging="0"/>
        <w:jc w:val="center"/>
        <w:rPr>
          <w:shd w:fill="auto" w:val="clear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TÍTULO DO PLANO DE DISSERTAÇÃO</w:t>
      </w:r>
      <w:r>
        <w:rPr>
          <w:rStyle w:val="Ncoradanotaderodap"/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shd w:fill="auto" w:val="clear"/>
          <w:vertAlign w:val="superscript"/>
        </w:rPr>
        <w:footnoteReference w:id="2"/>
      </w:r>
    </w:p>
    <w:p>
      <w:pPr>
        <w:pStyle w:val="Normal"/>
        <w:keepNext w:val="false"/>
        <w:keepLines w:val="false"/>
        <w:pageBreakBefore w:val="false"/>
        <w:widowControl/>
        <w:pBdr/>
        <w:spacing w:lineRule="auto" w:line="240" w:before="0" w:after="57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______________________________________________________________________________________</w:t>
      </w:r>
    </w:p>
    <w:p>
      <w:pPr>
        <w:pStyle w:val="Normal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______________________________________________________________________________________</w:t>
      </w:r>
    </w:p>
    <w:p>
      <w:pPr>
        <w:pStyle w:val="Normal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______________________________________________________________________________________</w:t>
      </w:r>
    </w:p>
    <w:p>
      <w:pPr>
        <w:pStyle w:val="Normal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0"/>
        <w:ind w:left="0" w:right="0" w:hanging="0"/>
        <w:jc w:val="both"/>
        <w:rPr>
          <w:shd w:fill="auto" w:val="clear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_____________________________________________________________________________________.</w:t>
      </w:r>
      <w:r>
        <w:rPr>
          <w:rStyle w:val="Ncoradanotaderodap"/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sz w:val="20"/>
          <w:szCs w:val="20"/>
          <w:u w:val="none"/>
          <w:shd w:fill="auto" w:val="clear"/>
          <w:vertAlign w:val="superscript"/>
        </w:rPr>
        <w:footnoteReference w:id="3"/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57"/>
        <w:ind w:left="0" w:right="0" w:hanging="0"/>
        <w:jc w:val="both"/>
        <w:rPr>
          <w:shd w:fill="auto" w:val="clear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Palavras-chave: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__________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;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__________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;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__________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;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__________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; 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__________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.</w:t>
      </w:r>
      <w:r>
        <w:rPr>
          <w:rStyle w:val="Ncoradanotaderodap"/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sz w:val="20"/>
          <w:szCs w:val="20"/>
          <w:u w:val="none"/>
          <w:shd w:fill="auto" w:val="clear"/>
          <w:vertAlign w:val="superscript"/>
        </w:rPr>
        <w:footnoteReference w:id="4"/>
      </w:r>
      <w:r>
        <w:br w:type="page"/>
      </w:r>
    </w:p>
    <w:p>
      <w:pPr>
        <w:pStyle w:val="Normal"/>
        <w:keepNext w:val="false"/>
        <w:keepLines w:val="false"/>
        <w:widowControl/>
        <w:pBdr/>
        <w:spacing w:lineRule="auto" w:line="240" w:before="0" w:after="57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REFERÊNCIAS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shd w:fill="auto" w:val="clear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ab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</w:t>
      </w:r>
      <w:r>
        <w:rPr>
          <w:rStyle w:val="Ncoradanotaderodap"/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vertAlign w:val="superscript"/>
        </w:rPr>
        <w:footnoteReference w:id="5"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_______________________________________________________________________.</w:t>
      </w:r>
    </w:p>
    <w:sectPr>
      <w:headerReference w:type="default" r:id="rId3"/>
      <w:footerReference w:type="default" r:id="rId4"/>
      <w:footnotePr>
        <w:numFmt w:val="decimal"/>
      </w:footnotePr>
      <w:type w:val="nextPage"/>
      <w:pgSz w:w="11906" w:h="16838"/>
      <w:pgMar w:left="1134" w:right="1134" w:gutter="0" w:header="567" w:top="1133" w:footer="567" w:bottom="1133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Brasil, Estado do Paraná, Foz do Iguaçu</w:t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bairro Polo Universitário, Av. Tarquínio Joslin dos Santos, nº. 1.000</w:t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sz w:val="14"/>
        <w:szCs w:val="14"/>
      </w:rPr>
    </w:pPr>
    <w:r>
      <w:rPr>
        <w:rFonts w:eastAsia="Arial" w:cs="Arial"/>
        <w:b w:val="false"/>
        <w:i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campus</w:t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 xml:space="preserve"> Jardim Universitário, edifício Ginásio, Sala nº. G-103-1</w:t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CEP nº. 85.870-901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center"/>
      <w:rPr>
        <w:sz w:val="14"/>
        <w:szCs w:val="14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&lt;</w:t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FF"/>
        <w:position w:val="0"/>
        <w:sz w:val="14"/>
        <w:sz w:val="14"/>
        <w:szCs w:val="14"/>
        <w:u w:val="single"/>
        <w:vertAlign w:val="baseline"/>
      </w:rPr>
      <w:t>https://portal.unila.edu.br/programas-pos-graduacao/biociencias</w:t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&gt;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center"/>
      <w:rPr/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Correio eletrônico &lt;</w:t>
    </w:r>
    <w:hyperlink r:id="rId1">
      <w:r>
        <w:rPr>
          <w:rStyle w:val="ListLabel2"/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FF"/>
          <w:position w:val="0"/>
          <w:sz w:val="14"/>
          <w:sz w:val="14"/>
          <w:szCs w:val="14"/>
          <w:u w:val="single"/>
          <w:vertAlign w:val="baseline"/>
        </w:rPr>
        <w:t>secretaria.ppgbc@unila.edu.br</w:t>
      </w:r>
    </w:hyperlink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&gt;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>Telefone: +55 (45) 3522-9935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105" w:leader="none"/>
        <w:tab w:val="left" w:pos="565" w:leader="none"/>
      </w:tabs>
      <w:spacing w:lineRule="auto" w:line="240" w:before="0" w:after="0"/>
      <w:ind w:left="0" w:right="0" w:hanging="0"/>
      <w:jc w:val="right"/>
      <w:rPr>
        <w:sz w:val="14"/>
        <w:szCs w:val="14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 xml:space="preserve">Página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3</w:t>
    </w:r>
    <w:r>
      <w:rPr>
        <w:sz w:val="14"/>
        <w:szCs w:val="14"/>
      </w:rPr>
      <w:fldChar w:fldCharType="end"/>
    </w: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14"/>
        <w:sz w:val="14"/>
        <w:szCs w:val="14"/>
        <w:u w:val="none"/>
        <w:vertAlign w:val="baseline"/>
      </w:rPr>
      <w:t xml:space="preserve"> de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3</w:t>
    </w:r>
    <w:r>
      <w:rPr>
        <w:sz w:val="14"/>
        <w:szCs w:val="14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</w:pPr>
      <w:r>
        <w:rPr>
          <w:rStyle w:val="Caracteresdenotaderodap"/>
        </w:rPr>
        <w:footnoteRef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  <w:t xml:space="preserve">Inserir neste campo o título previsto para a dissertação.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  <w:t>Excluir essa nota de rodapé.</w:t>
      </w:r>
    </w:p>
  </w:footnote>
  <w:footnote w:id="3"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</w:pPr>
      <w:r>
        <w:rPr>
          <w:rStyle w:val="Caracteresdenotaderodap"/>
        </w:rPr>
        <w:footnoteRef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  <w:t xml:space="preserve">Inserir neste campo o resumo previsto para a dissertação, que deve conter introdução, justificativa, material e métodos, resultados esperados, em um único parágrafo, sem citar autores, cujas referências serão relacionados na próxima página. Não ultrapassar esta página.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  <w:t>Excluir essa nota de rodapé.</w:t>
      </w:r>
    </w:p>
  </w:footnote>
  <w:footnote w:id="4"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</w:pPr>
      <w:r>
        <w:rPr>
          <w:rStyle w:val="Caracteresdenotaderodap"/>
        </w:rPr>
        <w:footnoteRef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  <w:t xml:space="preserve">Inserir neste campo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  <w:t xml:space="preserve">até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  <w:t xml:space="preserve">05 (cinco) palavras-chave previstas para a dissertação.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  <w:t>Excluir essa nota de rodapé.</w:t>
      </w:r>
    </w:p>
  </w:footnote>
  <w:footnote w:id="5">
    <w:p>
      <w:pPr>
        <w:pStyle w:val="Normal"/>
        <w:keepNext w:val="false"/>
        <w:keepLines w:val="false"/>
        <w:pageBreakBefore w:val="false"/>
        <w:widowControl/>
        <w:pBdr/>
        <w:tabs>
          <w:tab w:val="right" w:pos="0" w:leader="none"/>
          <w:tab w:val="left" w:pos="565" w:leader="none"/>
          <w:tab w:val="right" w:pos="9638" w:leader="none"/>
        </w:tabs>
        <w:spacing w:lineRule="auto" w:line="240" w:before="0" w:after="57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</w:pPr>
      <w:r>
        <w:rPr>
          <w:rStyle w:val="Caracteresdenotaderodap"/>
        </w:rPr>
        <w:footnoteRef/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  <w:t xml:space="preserve">Inserir neste campo as referências previstas para a dissertação.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16"/>
          <w:sz w:val="16"/>
          <w:szCs w:val="16"/>
          <w:u w:val="none"/>
          <w:vertAlign w:val="baseline"/>
        </w:rPr>
        <w:t>Excluir essa nota de rodapé.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pBdr/>
      <w:tabs>
        <w:tab w:val="left" w:pos="565" w:leader="none"/>
        <w:tab w:val="center" w:pos="4320" w:leader="none"/>
        <w:tab w:val="center" w:pos="4819" w:leader="none"/>
        <w:tab w:val="right" w:pos="8640" w:leader="none"/>
        <w:tab w:val="right" w:pos="9638" w:leader="none"/>
      </w:tabs>
      <w:spacing w:lineRule="auto" w:line="240" w:before="0" w:after="0"/>
      <w:ind w:left="0" w:right="0" w:hanging="0"/>
      <w:jc w:val="center"/>
      <w:rPr/>
    </w:pPr>
    <w:r>
      <w:rPr/>
      <w:drawing>
        <wp:inline distT="0" distB="0" distL="0" distR="0">
          <wp:extent cx="662940" cy="69151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  <w:t>MINISTÉRIO DA EDUCAÇÃO</w:t>
    </w:r>
  </w:p>
  <w:p>
    <w:pPr>
      <w:pStyle w:val="Normal"/>
      <w:keepNext w:val="false"/>
      <w:keepLines w:val="false"/>
      <w:pageBreakBefore w:val="false"/>
      <w:widowControl w:val="false"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  <w:t>UNIVERSIDADE FEDERAL DA INTEGRAÇÃO LATINO-AMERICANA</w:t>
    </w:r>
  </w:p>
  <w:p>
    <w:pPr>
      <w:pStyle w:val="Normal"/>
      <w:keepNext w:val="false"/>
      <w:keepLines w:val="false"/>
      <w:pageBreakBefore w:val="false"/>
      <w:widowControl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w:t>INSTITUTO LATINO-AMERICANO DE CIÊNCIAS DA VIDA E DA NATUREZA</w:t>
    </w:r>
  </w:p>
  <w:p>
    <w:pPr>
      <w:pStyle w:val="Normal"/>
      <w:widowControl/>
      <w:pBdr/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w:t>CENTRO INTERDISCIPLINAR DE CIÊNCIAS DA VIDA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0" w:leader="none"/>
        <w:tab w:val="left" w:pos="565" w:leader="none"/>
        <w:tab w:val="right" w:pos="9360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  <w:t>PROGRAMA DE PÓS-GRADUAÇÃO EM BIOCIÊNCIAS</w:t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0" w:leader="none"/>
        <w:tab w:val="left" w:pos="565" w:leader="none"/>
        <w:tab w:val="right" w:pos="9360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r>
  </w:p>
  <w:p>
    <w:pPr>
      <w:pStyle w:val="Normal"/>
      <w:keepNext w:val="false"/>
      <w:keepLines w:val="false"/>
      <w:pageBreakBefore w:val="false"/>
      <w:widowControl w:val="false"/>
      <w:pBdr/>
      <w:tabs>
        <w:tab w:val="left" w:pos="0" w:leader="none"/>
        <w:tab w:val="left" w:pos="565" w:leader="none"/>
        <w:tab w:val="right" w:pos="9360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A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65" w:leader="none"/>
      </w:tabs>
      <w:kinsoku w:val="true"/>
      <w:overflowPunct w:val="true"/>
      <w:autoSpaceDE w:val="true"/>
      <w:bidi w:val="0"/>
      <w:spacing w:lineRule="auto" w:line="240" w:before="0" w:after="57"/>
      <w:jc w:val="both"/>
    </w:pPr>
    <w:rPr>
      <w:rFonts w:ascii="Arial" w:hAnsi="Arial" w:eastAsia="Arial" w:cs="Arial"/>
      <w:color w:val="00000A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false"/>
      <w:keepLines w:val="false"/>
      <w:pageBreakBefore w:val="false"/>
      <w:widowControl/>
      <w:pBdr/>
      <w:tabs>
        <w:tab w:val="clear" w:pos="720"/>
        <w:tab w:val="left" w:pos="565" w:leader="none"/>
      </w:tabs>
      <w:spacing w:lineRule="auto" w:line="240" w:before="0" w:after="57"/>
      <w:ind w:left="344" w:right="0" w:hanging="24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20"/>
      <w:sz w:val="20"/>
      <w:szCs w:val="20"/>
      <w:u w:val="none"/>
      <w:vertAlign w:val="baseline"/>
    </w:rPr>
  </w:style>
  <w:style w:type="paragraph" w:styleId="Ttulo2">
    <w:name w:val="Heading 2"/>
    <w:basedOn w:val="Normal1"/>
    <w:next w:val="Normal"/>
    <w:qFormat/>
    <w:pPr>
      <w:keepNext w:val="true"/>
      <w:keepLines w:val="false"/>
      <w:pageBreakBefore w:val="false"/>
      <w:widowControl/>
      <w:pBdr/>
      <w:tabs>
        <w:tab w:val="clear" w:pos="720"/>
        <w:tab w:val="left" w:pos="565" w:leader="none"/>
      </w:tabs>
      <w:spacing w:lineRule="auto" w:line="240" w:before="240" w:after="60"/>
      <w:ind w:left="0" w:right="0" w:hanging="0"/>
      <w:jc w:val="both"/>
    </w:pPr>
    <w:rPr>
      <w:rFonts w:ascii="Arial" w:hAnsi="Arial" w:eastAsia="Arial" w:cs="Arial"/>
      <w:b/>
      <w:i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vertAlign w:val="baseline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widowControl/>
      <w:pBdr/>
      <w:tabs>
        <w:tab w:val="clear" w:pos="720"/>
        <w:tab w:val="left" w:pos="565" w:leader="none"/>
      </w:tabs>
      <w:spacing w:lineRule="auto" w:line="240" w:before="280" w:after="80"/>
      <w:ind w:left="0" w:right="0" w:hanging="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vertAlign w:val="baseline"/>
    </w:rPr>
  </w:style>
  <w:style w:type="paragraph" w:styleId="Ttulo4">
    <w:name w:val="Heading 4"/>
    <w:basedOn w:val="Normal1"/>
    <w:next w:val="Normal"/>
    <w:qFormat/>
    <w:pPr>
      <w:keepNext w:val="true"/>
      <w:keepLines w:val="false"/>
      <w:pageBreakBefore w:val="false"/>
      <w:widowControl/>
      <w:pBdr/>
      <w:tabs>
        <w:tab w:val="clear" w:pos="720"/>
        <w:tab w:val="left" w:pos="565" w:leader="none"/>
      </w:tabs>
      <w:spacing w:lineRule="auto" w:line="240" w:before="0" w:after="57"/>
      <w:ind w:left="0" w:right="0" w:hanging="0"/>
      <w:jc w:val="center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FF0000"/>
      <w:position w:val="0"/>
      <w:sz w:val="40"/>
      <w:sz w:val="40"/>
      <w:szCs w:val="40"/>
      <w:u w:val="single"/>
      <w:vertAlign w:val="baseline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widowControl/>
      <w:pBdr/>
      <w:tabs>
        <w:tab w:val="clear" w:pos="720"/>
        <w:tab w:val="left" w:pos="565" w:leader="none"/>
      </w:tabs>
      <w:spacing w:lineRule="auto" w:line="240" w:before="220" w:after="40"/>
      <w:ind w:left="0" w:right="0" w:hanging="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22"/>
      <w:sz w:val="22"/>
      <w:szCs w:val="22"/>
      <w:u w:val="none"/>
      <w:vertAlign w:val="baseline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widowControl/>
      <w:pBdr/>
      <w:tabs>
        <w:tab w:val="clear" w:pos="720"/>
        <w:tab w:val="left" w:pos="565" w:leader="none"/>
      </w:tabs>
      <w:spacing w:lineRule="auto" w:line="240" w:before="200" w:after="40"/>
      <w:ind w:left="0" w:right="0" w:hanging="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A"/>
      <w:position w:val="0"/>
      <w:sz w:val="20"/>
      <w:sz w:val="20"/>
      <w:szCs w:val="20"/>
      <w:u w:val="none"/>
      <w:vertAlign w:val="baselin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coradanotaderodap">
    <w:name w:val="Âncora da nota de rodapé"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jc w:val="both"/>
    </w:pPr>
    <w:rPr>
      <w:rFonts w:ascii="Arial" w:hAnsi="Arial" w:eastAsia="Arial" w:cs="Arial"/>
      <w:color w:val="00000A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 w:val="false"/>
      <w:pageBreakBefore w:val="false"/>
      <w:widowControl/>
      <w:pBdr/>
      <w:tabs>
        <w:tab w:val="clear" w:pos="720"/>
        <w:tab w:val="left" w:pos="565" w:leader="none"/>
      </w:tabs>
      <w:spacing w:lineRule="auto" w:line="276" w:before="240" w:after="120"/>
      <w:ind w:left="0" w:right="0" w:hanging="0"/>
      <w:jc w:val="left"/>
    </w:pPr>
    <w:rPr>
      <w:rFonts w:ascii="Liberation Sans" w:hAnsi="Liberation Sans" w:eastAsia="Liberation Sans" w:cs="Liberation Sans"/>
      <w:b w:val="false"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vertAlign w:val="baseline"/>
    </w:rPr>
  </w:style>
  <w:style w:type="paragraph" w:styleId="Subttulo">
    <w:name w:val="Subtitle"/>
    <w:basedOn w:val="Normal1"/>
    <w:next w:val="Normal"/>
    <w:qFormat/>
    <w:pPr>
      <w:keepNext w:val="true"/>
      <w:keepLines w:val="false"/>
      <w:pageBreakBefore w:val="false"/>
      <w:widowControl/>
      <w:pBdr/>
      <w:tabs>
        <w:tab w:val="clear" w:pos="720"/>
        <w:tab w:val="left" w:pos="565" w:leader="none"/>
      </w:tabs>
      <w:spacing w:lineRule="auto" w:line="276" w:before="240" w:after="120"/>
      <w:ind w:left="0" w:right="0" w:hanging="0"/>
      <w:jc w:val="center"/>
    </w:pPr>
    <w:rPr>
      <w:rFonts w:ascii="Liberation Sans" w:hAnsi="Liberation Sans" w:eastAsia="Liberation Sans" w:cs="Liberation Sans"/>
      <w:b w:val="false"/>
      <w:i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vertAlign w:val="baseline"/>
    </w:rPr>
  </w:style>
  <w:style w:type="paragraph" w:styleId="Notaderodap">
    <w:name w:val="Footnote Text"/>
    <w:basedOn w:val="Normal"/>
    <w:pPr/>
    <w:rPr/>
  </w:style>
  <w:style w:type="paragraph" w:styleId="CabealhoeRodap">
    <w:name w:val="Cabeçalho e Rodapé"/>
    <w:basedOn w:val="Normal"/>
    <w:qFormat/>
    <w:pPr>
      <w:suppressLineNumbers/>
      <w:tabs>
        <w:tab w:val="clear" w:pos="565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pt-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retaria.ppgbc@unila.edu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364</TotalTime>
  <Application>LibreOffice/7.3.7.2$Linux_X86_64 LibreOffice_project/30$Build-2</Application>
  <AppVersion>15.0000</AppVersion>
  <Pages>3</Pages>
  <Words>581</Words>
  <Characters>8947</Characters>
  <CharactersWithSpaces>9456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2025-09-23T17:52:22Z</dcterms:modified>
  <cp:revision>324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c12bfe4d00b88406a5ba3401978a8eaeed2317f0e4e12e12d3c09cd6b5fbd3a6</vt:lpwstr>
  </property>
</Properties>
</file>