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3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</w:t>
      </w:r>
    </w:p>
    <w:p w:rsidR="00000000" w:rsidDel="00000000" w:rsidP="00000000" w:rsidRDefault="00000000" w:rsidRPr="00000000" w14:paraId="00000004">
      <w:pPr>
        <w:ind w:left="966" w:right="9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ind w:left="966" w:right="9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18"/>
          <w:szCs w:val="18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II - QUADRO DE PONTUAÇÃO PARA SELEÇÃO DO(A) COORDENADOR(A) DE ÁREA DO PIBID UNILA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4095"/>
        <w:gridCol w:w="1290"/>
        <w:gridCol w:w="1140"/>
        <w:gridCol w:w="1320"/>
        <w:gridCol w:w="1305"/>
        <w:tblGridChange w:id="0">
          <w:tblGrid>
            <w:gridCol w:w="1575"/>
            <w:gridCol w:w="4095"/>
            <w:gridCol w:w="1290"/>
            <w:gridCol w:w="1140"/>
            <w:gridCol w:w="1320"/>
            <w:gridCol w:w="1305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Candidato(a):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E">
            <w:pPr>
              <w:widowControl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Área de Avaliação (Pesquisa, conforme Qualis Periódicos/CAPES):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6"/>
            <w:shd w:fill="cccccc" w:val="clea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Experiência/qualificação na formação de professores e atuação como licenciado(a)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 Avaliado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Critério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 Máxima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 do(a) Candidato(a)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 de aferir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na licenciatura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Docente de disciplina de estágio curricular supervisionado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por semestre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Currículos Paulo Freire,  Lattes e análise da documentação comprobatória enviada</w:t>
            </w:r>
          </w:p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como coordenador(a) de estágio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por semestre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trabalho de conclusão de curso (trabalho em andamento ou concluído)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0,2 por trabalho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Coordenação de curso 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por semestre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Docente em curso de licenciatura (excetuando-se período de docência em disciplina de estágio curricular)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0,6 por semestre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da atuação em cursos de licenciatura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na educação básica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Experiência como docente na educação básica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por ano 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da atuação na educação básica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na formação continuada e na pós-graduação na área de formação de professores (as)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tese de doutorado (trabalho em andamento ou concluído)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0,7 por trabalho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 de formação continuada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lato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professores(as) da educação básica (período de 20 horas ministrado ou disciplina ministrada em curso de especialização)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para cada evento 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dissertação de mestrado (trabalho em andamento ou concluído)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0,4 por trabalho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Orientação de monografia de especialização (trabalho orientado em andamento ou concluído)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0,2 por trabalho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da atuação na formação continuada e pós-graduação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em programas/</w:t>
            </w:r>
          </w:p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projetos de formação de professores (as)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Atuação em programa/projeto de formação de professores (as) (período de 12 meses)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por período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da atuação em programas/projetos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Produção na área de formação de professores (as)</w:t>
            </w:r>
          </w:p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A1 e A2 - CAPES segundo última avaliação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0,6 por artigo publicado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A3 e A4 - CAPES segundo última avaliação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 por artigo publicado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B1, B2, B3 e B4 - CAPES segundo última avaliação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0,4 por artigo publicado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Artigos Científicos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Qualis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 - CAPES segundo última avaliação ou artigos não inseridos no sistema Qualis 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0,3 por artigo publicado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livro (contagem por livro publicado com ISBN)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 por livro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Publicação de capítulo de livro (contagem por capítulo em livro com ISBN)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0,2 por capítulo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produção na área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 final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 máxima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Pontuação total do(a) candidato(a)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10" w:top="45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Retificado pelo Edital nº 85/2024/PROGRAD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6CB9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436CB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A226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A226F"/>
  </w:style>
  <w:style w:type="paragraph" w:styleId="Rodap">
    <w:name w:val="footer"/>
    <w:basedOn w:val="Normal"/>
    <w:link w:val="RodapChar"/>
    <w:uiPriority w:val="99"/>
    <w:unhideWhenUsed w:val="1"/>
    <w:rsid w:val="001A226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A22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Vk047wOhec8eTwVqBgk6vBtjKQ==">CgMxLjAyCWguMWZvYjl0ZTgAciExdi0wODJ6cW5rTS03c2VPNkZfYmZFZzZlRS0zSDlQMHI=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2022-05-09T12:39:00Z</dcterms:created>
  <dc:creator>Jose Schuck</dc:creator>
</cp:coreProperties>
</file>