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-283" w:right="-419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ANEXO II - EDITAL DE CONCURSO N.º 90001/2024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-283" w:right="-419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Termo de Cessão de Direitos Autorais e Uso (Imagem e Som)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-283" w:right="-419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200" w:lineRule="auto"/>
        <w:ind w:left="-283" w:right="-419" w:firstLine="849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Nós, </w:t>
      </w:r>
      <w:r w:rsidDel="00000000" w:rsidR="00000000" w:rsidRPr="00000000">
        <w:rPr>
          <w:b w:val="1"/>
          <w:sz w:val="24"/>
          <w:szCs w:val="24"/>
          <w:rtl w:val="0"/>
        </w:rPr>
        <w:t xml:space="preserve">(nome completo - nacionalidade - número do documento de identificação - tipo do documento de identificação)</w:t>
      </w:r>
      <w:r w:rsidDel="00000000" w:rsidR="00000000" w:rsidRPr="00000000">
        <w:rPr>
          <w:sz w:val="24"/>
          <w:szCs w:val="24"/>
          <w:rtl w:val="0"/>
        </w:rPr>
        <w:t xml:space="preserve">, doravante denominado </w:t>
      </w:r>
      <w:r w:rsidDel="00000000" w:rsidR="00000000" w:rsidRPr="00000000">
        <w:rPr>
          <w:b w:val="1"/>
          <w:sz w:val="24"/>
          <w:szCs w:val="24"/>
          <w:rtl w:val="0"/>
        </w:rPr>
        <w:t xml:space="preserve">CEDENTES</w:t>
      </w:r>
      <w:r w:rsidDel="00000000" w:rsidR="00000000" w:rsidRPr="00000000">
        <w:rPr>
          <w:sz w:val="24"/>
          <w:szCs w:val="24"/>
          <w:rtl w:val="0"/>
        </w:rPr>
        <w:t xml:space="preserve">, firmamos e celebramos, com a Universidade Federal da Integração Latino-Americana, doravante designado CESSIONÁRIO, o presente TERMO DE CESSÃO DE DIREITOS AUTORAIS, mediante as cláusulas e condições abaixo discriminadas, que voluntariamente aceitamos e outorgamos.</w:t>
      </w:r>
    </w:p>
    <w:p w:rsidR="00000000" w:rsidDel="00000000" w:rsidP="00000000" w:rsidRDefault="00000000" w:rsidRPr="00000000" w14:paraId="00000005">
      <w:pPr>
        <w:widowControl w:val="0"/>
        <w:spacing w:before="200" w:lineRule="auto"/>
        <w:ind w:left="-283" w:right="-419" w:firstLine="849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 CEDENTES, titular dos direitos autorais, cede e transfere ao CESSIONÁRIO os direitos autorais patrimoniais referentes a obra - </w:t>
      </w:r>
      <w:r w:rsidDel="00000000" w:rsidR="00000000" w:rsidRPr="00000000">
        <w:rPr>
          <w:b w:val="1"/>
          <w:sz w:val="24"/>
          <w:szCs w:val="24"/>
          <w:rtl w:val="0"/>
        </w:rPr>
        <w:t xml:space="preserve">Canção da UNILA</w:t>
      </w:r>
      <w:r w:rsidDel="00000000" w:rsidR="00000000" w:rsidRPr="00000000">
        <w:rPr>
          <w:sz w:val="24"/>
          <w:szCs w:val="24"/>
          <w:rtl w:val="0"/>
        </w:rPr>
        <w:t xml:space="preserve"> - em decorrência do Edital de Concurso n.º 90001/2024, incluindo</w:t>
      </w:r>
      <w:r w:rsidDel="00000000" w:rsidR="00000000" w:rsidRPr="00000000">
        <w:rPr>
          <w:b w:val="1"/>
          <w:sz w:val="24"/>
          <w:szCs w:val="24"/>
          <w:rtl w:val="0"/>
        </w:rPr>
        <w:t xml:space="preserve"> letra, partitura e gravação</w:t>
      </w:r>
      <w:r w:rsidDel="00000000" w:rsidR="00000000" w:rsidRPr="00000000">
        <w:rPr>
          <w:sz w:val="24"/>
          <w:szCs w:val="24"/>
          <w:rtl w:val="0"/>
        </w:rPr>
        <w:t xml:space="preserve">, de acordo com a Lei Federal n.º 14.133/2021 (Lei de Licitações e Contratos Administrativos) e com a Lei Federal n.º 9.610/98 (Lei sobre Direitos Autorais). </w:t>
      </w:r>
      <w:r w:rsidDel="00000000" w:rsidR="00000000" w:rsidRPr="00000000">
        <w:rPr>
          <w:b w:val="1"/>
          <w:sz w:val="24"/>
          <w:szCs w:val="24"/>
          <w:rtl w:val="0"/>
        </w:rPr>
        <w:t xml:space="preserve">A transferência é concedida em caráter TOTAL, definitivo e irrevogável</w:t>
      </w:r>
      <w:r w:rsidDel="00000000" w:rsidR="00000000" w:rsidRPr="00000000">
        <w:rPr>
          <w:sz w:val="24"/>
          <w:szCs w:val="24"/>
          <w:rtl w:val="0"/>
        </w:rPr>
        <w:t xml:space="preserve">, podendo o CESSIONÁRIO revisá-los, adaptá-los, utilizá-los em outros eventos que venha a promover e cedê-los a terceiros. </w:t>
      </w:r>
    </w:p>
    <w:p w:rsidR="00000000" w:rsidDel="00000000" w:rsidP="00000000" w:rsidRDefault="00000000" w:rsidRPr="00000000" w14:paraId="00000006">
      <w:pPr>
        <w:widowControl w:val="0"/>
        <w:spacing w:before="200" w:lineRule="auto"/>
        <w:ind w:left="-283" w:right="-419" w:firstLine="849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obras estarão disponíveis em acesso aberto, por meio do Portal da UNILA e Repositório Institucional, bem como de outros sistemas de disseminação da obra. A referência ao(s) nome(s) do(s) autor(es), que constitui um direito moral deste(s), será respeitada sempre que as referidas obras forem veiculadas ou utilizadas.</w:t>
      </w:r>
    </w:p>
    <w:p w:rsidR="00000000" w:rsidDel="00000000" w:rsidP="00000000" w:rsidRDefault="00000000" w:rsidRPr="00000000" w14:paraId="00000007">
      <w:pPr>
        <w:widowControl w:val="0"/>
        <w:spacing w:before="200" w:lineRule="auto"/>
        <w:ind w:left="-283" w:right="-419" w:firstLine="849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 CEDENTES declaram possuir a titularidade dos direitos autorais sobre a obra, e assumem total responsabilidade civil e penal quanto ao conteúdo, citações, referências e outros elementos que fazem parte das obras. E está ciente de que todos que de alguma forma colaboraram com a elaboração da obra tiveram seus nomes devidamente citados e/ou referenciados.</w:t>
      </w:r>
    </w:p>
    <w:p w:rsidR="00000000" w:rsidDel="00000000" w:rsidP="00000000" w:rsidRDefault="00000000" w:rsidRPr="00000000" w14:paraId="00000008">
      <w:pPr>
        <w:widowControl w:val="0"/>
        <w:spacing w:before="200" w:lineRule="auto"/>
        <w:ind w:left="-283" w:right="-419" w:firstLine="849.9291338582675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Foz do Iguaçu, Paraná. ____/_____/2024.</w:t>
      </w:r>
    </w:p>
    <w:p w:rsidR="00000000" w:rsidDel="00000000" w:rsidP="00000000" w:rsidRDefault="00000000" w:rsidRPr="00000000" w14:paraId="00000009">
      <w:pPr>
        <w:widowControl w:val="0"/>
        <w:spacing w:before="200" w:lineRule="auto"/>
        <w:ind w:left="-283" w:right="-419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</w:t>
      </w:r>
    </w:p>
    <w:p w:rsidR="00000000" w:rsidDel="00000000" w:rsidP="00000000" w:rsidRDefault="00000000" w:rsidRPr="00000000" w14:paraId="0000000A">
      <w:pPr>
        <w:widowControl w:val="0"/>
        <w:spacing w:before="0" w:line="240" w:lineRule="auto"/>
        <w:ind w:left="-283" w:right="-419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Nome completo - Nacionalidade</w:t>
      </w:r>
    </w:p>
    <w:p w:rsidR="00000000" w:rsidDel="00000000" w:rsidP="00000000" w:rsidRDefault="00000000" w:rsidRPr="00000000" w14:paraId="0000000B">
      <w:pPr>
        <w:widowControl w:val="0"/>
        <w:spacing w:before="0" w:line="240" w:lineRule="auto"/>
        <w:ind w:left="-283" w:right="-419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Número do documento de Identificação - Tipo do documento de identificação</w:t>
      </w:r>
    </w:p>
    <w:p w:rsidR="00000000" w:rsidDel="00000000" w:rsidP="00000000" w:rsidRDefault="00000000" w:rsidRPr="00000000" w14:paraId="0000000C">
      <w:pPr>
        <w:widowControl w:val="0"/>
        <w:spacing w:before="200" w:lineRule="auto"/>
        <w:ind w:left="-283" w:right="-419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before="200" w:lineRule="auto"/>
        <w:ind w:left="-283" w:right="-419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ind w:left="-283" w:right="-419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Nome completo - Nacionalidade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ind w:left="-283" w:right="-419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Número do documento de Identificação - Tipo do documento de identificação</w:t>
      </w:r>
    </w:p>
    <w:p w:rsidR="00000000" w:rsidDel="00000000" w:rsidP="00000000" w:rsidRDefault="00000000" w:rsidRPr="00000000" w14:paraId="00000010">
      <w:pPr>
        <w:widowControl w:val="0"/>
        <w:spacing w:before="200" w:lineRule="auto"/>
        <w:ind w:left="-283" w:right="-419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before="200" w:lineRule="auto"/>
        <w:ind w:left="-283" w:right="-419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ind w:left="-283" w:right="-419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Nome completo - Nacionalidade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ind w:left="-283" w:right="-419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Número do documento de Identificação - Tipo do documento de identificação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