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3289935</wp:posOffset>
            </wp:positionH>
            <wp:positionV relativeFrom="page">
              <wp:posOffset>441960</wp:posOffset>
            </wp:positionV>
            <wp:extent cx="1085850" cy="103124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MINISTÉRIO DA EDUCAÇÃO</w:t>
      </w:r>
    </w:p>
    <w:p>
      <w:pPr>
        <w:pStyle w:val="Normal1"/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UNIVERSIDADE FEDERAL DA INTEGRAÇÃO LATINO-AMERICANA</w:t>
      </w:r>
    </w:p>
    <w:p>
      <w:pPr>
        <w:pStyle w:val="Normal1"/>
        <w:tabs>
          <w:tab w:val="clear" w:pos="720"/>
          <w:tab w:val="right" w:pos="1842" w:leader="none"/>
        </w:tabs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PRÓ-REITORIA DE GRADUAÇÃO</w:t>
      </w:r>
    </w:p>
    <w:p>
      <w:pPr>
        <w:pStyle w:val="Normal1"/>
        <w:tabs>
          <w:tab w:val="clear" w:pos="720"/>
          <w:tab w:val="right" w:pos="1842" w:leader="none"/>
        </w:tabs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</w:r>
    </w:p>
    <w:p>
      <w:pPr>
        <w:pStyle w:val="Normal1"/>
        <w:tabs>
          <w:tab w:val="clear" w:pos="720"/>
          <w:tab w:val="right" w:pos="1842" w:leader="none"/>
        </w:tabs>
        <w:spacing w:lineRule="auto" w:line="24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ANEXO VII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1" w:after="0"/>
        <w:ind w:left="0" w:right="0" w:hanging="0"/>
        <w:jc w:val="center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20"/>
          <w:tab w:val="left" w:pos="0" w:leader="none"/>
        </w:tabs>
        <w:ind w:left="0" w:right="0"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Relatório 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4"/>
        </w:rPr>
        <w:t xml:space="preserve">tividades e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4"/>
        </w:rPr>
        <w:t xml:space="preserve">restação de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4"/>
        </w:rPr>
        <w:t xml:space="preserve">ontas de viagem </w:t>
      </w:r>
    </w:p>
    <w:p>
      <w:pPr>
        <w:pStyle w:val="Ttulo1"/>
        <w:widowControl w:val="false"/>
        <w:numPr>
          <w:ilvl w:val="0"/>
          <w:numId w:val="1"/>
        </w:numPr>
        <w:tabs>
          <w:tab w:val="clear" w:pos="720"/>
          <w:tab w:val="left" w:pos="0" w:leader="none"/>
        </w:tabs>
        <w:ind w:left="0" w:right="0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4"/>
        </w:rPr>
        <w:t xml:space="preserve">Programa de Apoio à Vivência de Componentes Curriculares </w:t>
      </w:r>
    </w:p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2"/>
        <w:tblW w:w="9180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55"/>
        <w:gridCol w:w="1079"/>
        <w:gridCol w:w="1306"/>
        <w:gridCol w:w="2039"/>
      </w:tblGrid>
      <w:tr>
        <w:trPr/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>1. Dados gerais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Componente(s) Curricular(es):</w:t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Curso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de graduação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Instituto: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Tipo de atividade: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)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Atividades de Campo    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(    )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Visitas Curriculares 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Local de realização: </w:t>
            </w:r>
          </w:p>
        </w:tc>
      </w:tr>
      <w:tr>
        <w:trPr/>
        <w:tc>
          <w:tcPr>
            <w:tcW w:w="4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Nº total de discentes que efetivamente participaram da viagem: </w:t>
            </w:r>
          </w:p>
        </w:tc>
        <w:tc>
          <w:tcPr>
            <w:tcW w:w="442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Nº total de pessoas participantes da viagem:</w:t>
            </w:r>
          </w:p>
        </w:tc>
      </w:tr>
      <w:tr>
        <w:trPr/>
        <w:tc>
          <w:tcPr>
            <w:tcW w:w="71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Docente proponente: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SIAPE: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Caso o recurso não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tenha sido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suficiente, apresentar justificativa:</w:t>
            </w:r>
          </w:p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3"/>
        <w:tblW w:w="9135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5"/>
      </w:tblGrid>
      <w:tr>
        <w:trPr>
          <w:trHeight w:val="450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caps w:val="false"/>
                <w:smallCaps w:val="false"/>
                <w:color w:val="auto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>Resultados (descrever os resultados obtidos, se atingiu os objetivos propostos e a importância para o(s) componente(s) curricular(es) e para os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>(a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>s)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 xml:space="preserve"> discentes)</w:t>
            </w:r>
          </w:p>
        </w:tc>
      </w:tr>
      <w:tr>
        <w:trPr>
          <w:trHeight w:val="338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4"/>
        <w:tblW w:w="9120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20"/>
      </w:tblGrid>
      <w:tr>
        <w:trPr>
          <w:trHeight w:val="450" w:hRule="atLeast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>3. Avaliação (avaliar o desenvolvimento da proposta e relatar potencialidades e eventuais dificuldades enfrentadas)</w:t>
            </w:r>
          </w:p>
        </w:tc>
      </w:tr>
      <w:tr>
        <w:trPr>
          <w:trHeight w:val="338" w:hRule="atLeast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5"/>
        <w:tblW w:w="9135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5"/>
      </w:tblGrid>
      <w:tr>
        <w:trPr>
          <w:trHeight w:val="450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>4. Relato sintético das atividades realizadas e que apresentam maior conexão com a formação discente no curso</w:t>
            </w:r>
          </w:p>
        </w:tc>
      </w:tr>
      <w:tr>
        <w:trPr>
          <w:trHeight w:val="338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color w:val="auto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6"/>
        <w:tblW w:w="9135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5"/>
      </w:tblGrid>
      <w:tr>
        <w:trPr>
          <w:trHeight w:val="450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>5. Observações</w:t>
            </w:r>
          </w:p>
        </w:tc>
      </w:tr>
      <w:tr>
        <w:trPr>
          <w:trHeight w:val="338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7"/>
        <w:tblW w:w="9150" w:type="dxa"/>
        <w:jc w:val="lef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25"/>
        <w:gridCol w:w="4124"/>
      </w:tblGrid>
      <w:tr>
        <w:trPr>
          <w:trHeight w:val="276" w:hRule="atLeast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Gastos efetivos</w:t>
            </w:r>
          </w:p>
        </w:tc>
      </w:tr>
      <w:tr>
        <w:trPr>
          <w:trHeight w:val="253" w:hRule="atLeast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iárias e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ngressos</w:t>
            </w:r>
          </w:p>
        </w:tc>
      </w:tr>
      <w:tr>
        <w:trPr>
          <w:trHeight w:val="253" w:hRule="atLeast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Item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281" w:hRule="atLeast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Diárias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1" w:hRule="atLeast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Ingressos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R$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auto"/>
          <w:sz w:val="24"/>
          <w:szCs w:val="24"/>
        </w:rPr>
      </w:r>
    </w:p>
    <w:tbl>
      <w:tblPr>
        <w:tblStyle w:val="Table8"/>
        <w:tblW w:w="919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95"/>
      </w:tblGrid>
      <w:tr>
        <w:trPr>
          <w:trHeight w:val="450" w:hRule="atLeast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 xml:space="preserve">7.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color w:val="auto"/>
                <w:sz w:val="24"/>
                <w:szCs w:val="24"/>
              </w:rPr>
              <w:t>Devolução de valores</w:t>
            </w:r>
          </w:p>
        </w:tc>
      </w:tr>
      <w:tr>
        <w:trPr>
          <w:trHeight w:val="395" w:hRule="atLeast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Há algum valor a ser devolvido: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Sim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(     )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Não</w:t>
            </w:r>
          </w:p>
        </w:tc>
      </w:tr>
      <w:tr>
        <w:trPr/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Caso a pergunta anterior seja positiva, informe o valor a ser devolvido via Guia de Recolhimento à União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GRU: R$ _________________</w:t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Style w:val="Table9"/>
        <w:tblW w:w="9135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5"/>
      </w:tblGrid>
      <w:tr>
        <w:trPr>
          <w:trHeight w:val="505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>8. Imagens da viagem (Inserir abaixo as imagens que deseja compartilhar com a PROGRAD/UNILA)</w:t>
            </w:r>
          </w:p>
        </w:tc>
      </w:tr>
    </w:tbl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12" w:before="0" w:after="0"/>
        <w:ind w:left="0" w:right="0"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a)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responsável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pela atividades de campo ou visita curricular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12" w:before="0" w:after="0"/>
        <w:ind w:left="0" w:right="0"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(será aceita assinatura digital)</w:t>
      </w:r>
    </w:p>
    <w:sectPr>
      <w:type w:val="nextPage"/>
      <w:pgSz w:w="11906" w:h="16838"/>
      <w:pgMar w:left="1700" w:right="1133" w:gutter="0" w:header="0" w:top="1700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3</Pages>
  <Words>214</Words>
  <Characters>1263</Characters>
  <CharactersWithSpaces>1479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2023-07-18T17:41:38Z</dcterms:modified>
  <cp:revision>1</cp:revision>
  <dc:subject/>
  <dc:title/>
</cp:coreProperties>
</file>