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360"/>
        <w:jc w:val="center"/>
        <w:rPr>
          <w:rFonts w:ascii="Arial" w:hAnsi="Arial" w:eastAsia="Arial" w:cs="Arial"/>
          <w:b/>
          <w:sz w:val="22"/>
          <w:szCs w:val="22"/>
        </w:rPr>
      </w:pPr>
      <w:r>
        <w:rPr/>
        <w:drawing>
          <wp:inline distT="0" distB="0" distL="0" distR="0">
            <wp:extent cx="1085850" cy="1031240"/>
            <wp:effectExtent l="0" t="0" r="0" b="0"/>
            <wp:docPr id="1" name="Figura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-normal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MINISTÉRIO DA EDUCAÇÃO</w:t>
      </w:r>
    </w:p>
    <w:p>
      <w:pPr>
        <w:pStyle w:val="LO-normal"/>
        <w:widowControl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UNIVERSIDADE FEDERAL DA INTEGRAÇÃO LATINO-AMERICANA</w:t>
      </w:r>
    </w:p>
    <w:p>
      <w:pPr>
        <w:pStyle w:val="LO-normal"/>
        <w:widowControl/>
        <w:tabs>
          <w:tab w:val="clear" w:pos="720"/>
          <w:tab w:val="right" w:pos="1842" w:leader="none"/>
        </w:tabs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PRÓ-REITORIA DE GRADUAÇÃO</w:t>
      </w:r>
    </w:p>
    <w:p>
      <w:pPr>
        <w:pStyle w:val="LO-normal"/>
        <w:widowControl/>
        <w:tabs>
          <w:tab w:val="clear" w:pos="720"/>
          <w:tab w:val="right" w:pos="1842" w:leader="none"/>
        </w:tabs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-normal"/>
        <w:widowControl/>
        <w:tabs>
          <w:tab w:val="clear" w:pos="720"/>
          <w:tab w:val="right" w:pos="1842" w:leader="none"/>
        </w:tabs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VII - Relatório de atividades e prestação de contas (PVCC)</w:t>
      </w:r>
    </w:p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26"/>
        <w:tblW w:w="9690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54"/>
        <w:gridCol w:w="1081"/>
        <w:gridCol w:w="3854"/>
      </w:tblGrid>
      <w:tr>
        <w:trPr/>
        <w:tc>
          <w:tcPr>
            <w:tcW w:w="9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1. Dados gerais</w:t>
            </w:r>
          </w:p>
        </w:tc>
      </w:tr>
      <w:tr>
        <w:trPr>
          <w:trHeight w:val="350" w:hRule="atLeast"/>
        </w:trPr>
        <w:tc>
          <w:tcPr>
            <w:tcW w:w="968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Docente proponente:</w:t>
            </w:r>
          </w:p>
        </w:tc>
      </w:tr>
      <w:tr>
        <w:trPr>
          <w:trHeight w:val="249" w:hRule="atLeast"/>
        </w:trPr>
        <w:tc>
          <w:tcPr>
            <w:tcW w:w="9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Componente(s) Curricular(es):</w:t>
            </w:r>
          </w:p>
        </w:tc>
      </w:tr>
      <w:tr>
        <w:trPr/>
        <w:tc>
          <w:tcPr>
            <w:tcW w:w="583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Curso de graduação: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Instituto:</w:t>
            </w:r>
          </w:p>
        </w:tc>
      </w:tr>
      <w:tr>
        <w:trPr/>
        <w:tc>
          <w:tcPr>
            <w:tcW w:w="968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Tipo de atividade:  (    )  Atividades de Campo     (    )</w:t>
            </w:r>
            <w:r>
              <w:rPr>
                <w:rFonts w:eastAsia="Arial" w:cs="Arial" w:ascii="Arial" w:hAnsi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Visitas Curriculares </w:t>
            </w:r>
          </w:p>
        </w:tc>
      </w:tr>
      <w:tr>
        <w:trPr/>
        <w:tc>
          <w:tcPr>
            <w:tcW w:w="968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Local de realização: 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Nº total de discentes que efetivamente participaram da viagem: </w:t>
            </w:r>
          </w:p>
        </w:tc>
        <w:tc>
          <w:tcPr>
            <w:tcW w:w="493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Nº total de pessoas participantes da viagem:</w:t>
            </w:r>
          </w:p>
        </w:tc>
      </w:tr>
      <w:tr>
        <w:trPr/>
        <w:tc>
          <w:tcPr>
            <w:tcW w:w="968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Caso o recurso não tenha sido suficiente, apresentar justificativa:</w:t>
            </w:r>
          </w:p>
        </w:tc>
      </w:tr>
    </w:tbl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27"/>
        <w:tblW w:w="9720" w:type="dxa"/>
        <w:jc w:val="left"/>
        <w:tblInd w:w="-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20"/>
      </w:tblGrid>
      <w:tr>
        <w:trPr>
          <w:trHeight w:val="549" w:hRule="atLeas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2.  Resultados (descrever os resultados obtidos, se atingiu os objetivos propostos e a importância para o(s) componente(s) curricular(es) e para os(as) discentes)</w:t>
            </w:r>
          </w:p>
        </w:tc>
      </w:tr>
      <w:tr>
        <w:trPr>
          <w:trHeight w:val="3351" w:hRule="atLeas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28"/>
        <w:tblW w:w="9735" w:type="dxa"/>
        <w:jc w:val="left"/>
        <w:tblInd w:w="-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35"/>
      </w:tblGrid>
      <w:tr>
        <w:trPr>
          <w:trHeight w:val="450" w:hRule="atLeast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3. Avaliação (avaliar o desenvolvimento da proposta e relatar potencialidades e eventuais dificuldades enfrentadas)</w:t>
            </w:r>
          </w:p>
        </w:tc>
      </w:tr>
      <w:tr>
        <w:trPr>
          <w:trHeight w:val="2934" w:hRule="atLeast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29"/>
        <w:tblW w:w="9780" w:type="dxa"/>
        <w:jc w:val="left"/>
        <w:tblInd w:w="-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80"/>
      </w:tblGrid>
      <w:tr>
        <w:trPr>
          <w:trHeight w:val="450" w:hRule="atLeast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4. Relato sintético das atividades realizadas e que apresentam maior conexão com a formação discente no curso</w:t>
            </w:r>
          </w:p>
        </w:tc>
      </w:tr>
      <w:tr>
        <w:trPr>
          <w:trHeight w:val="3267" w:hRule="atLeast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30"/>
        <w:tblW w:w="9810" w:type="dxa"/>
        <w:jc w:val="left"/>
        <w:tblInd w:w="-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10"/>
      </w:tblGrid>
      <w:tr>
        <w:trPr>
          <w:trHeight w:val="450" w:hRule="atLeast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5. Observações</w:t>
            </w:r>
          </w:p>
        </w:tc>
      </w:tr>
      <w:tr>
        <w:trPr>
          <w:trHeight w:val="3100" w:hRule="atLeast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31"/>
        <w:tblW w:w="9810" w:type="dxa"/>
        <w:jc w:val="left"/>
        <w:tblInd w:w="-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24"/>
        <w:gridCol w:w="4785"/>
      </w:tblGrid>
      <w:tr>
        <w:trPr>
          <w:trHeight w:val="276" w:hRule="atLeast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6. Gastos efetivos</w:t>
            </w:r>
          </w:p>
        </w:tc>
      </w:tr>
      <w:tr>
        <w:trPr>
          <w:trHeight w:val="253" w:hRule="atLeast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Total</w:t>
            </w:r>
          </w:p>
        </w:tc>
      </w:tr>
      <w:tr>
        <w:trPr>
          <w:trHeight w:val="281" w:hRule="atLeast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Diárias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Ingressos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R$</w:t>
            </w:r>
          </w:p>
        </w:tc>
      </w:tr>
    </w:tbl>
    <w:p>
      <w:pPr>
        <w:pStyle w:val="LO-normal"/>
        <w:widowControl/>
        <w:rPr>
          <w:rFonts w:ascii="Arial" w:hAnsi="Arial" w:eastAsia="Arial" w:cs="Arial"/>
          <w:b/>
          <w:color w:val="333333"/>
          <w:sz w:val="22"/>
          <w:szCs w:val="22"/>
        </w:rPr>
      </w:pPr>
      <w:r>
        <w:rPr>
          <w:rFonts w:eastAsia="Arial" w:cs="Arial" w:ascii="Arial" w:hAnsi="Arial"/>
          <w:b/>
          <w:color w:val="333333"/>
          <w:sz w:val="22"/>
          <w:szCs w:val="22"/>
        </w:rPr>
      </w:r>
    </w:p>
    <w:tbl>
      <w:tblPr>
        <w:tblStyle w:val="Table32"/>
        <w:tblW w:w="9840" w:type="dxa"/>
        <w:jc w:val="left"/>
        <w:tblInd w:w="-12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840"/>
      </w:tblGrid>
      <w:tr>
        <w:trPr/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6.1 Declaração de utilização do apoio financeiro do PVCC</w:t>
            </w:r>
          </w:p>
        </w:tc>
      </w:tr>
      <w:tr>
        <w:trPr/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(  ) Declaro para os devidos fins, que os recursos recebidos para o desenvolvimento de </w:t>
            </w:r>
            <w:r>
              <w:rPr>
                <w:rFonts w:eastAsia="Arial" w:cs="Arial" w:ascii="Arial" w:hAnsi="Arial"/>
                <w:sz w:val="22"/>
                <w:szCs w:val="22"/>
                <w:highlight w:val="white"/>
              </w:rPr>
              <w:t xml:space="preserve">atividades pedagógicas </w:t>
            </w:r>
            <w:r>
              <w:rPr>
                <w:rFonts w:eastAsia="Arial" w:cs="Arial" w:ascii="Arial" w:hAnsi="Arial"/>
                <w:sz w:val="22"/>
                <w:szCs w:val="22"/>
              </w:rPr>
              <w:t>na forma de atividades de campo e visitas curriculares (viagens de estudo), foram utilizados conforme</w:t>
            </w:r>
            <w:r>
              <w:rPr>
                <w:rFonts w:eastAsia="Arial" w:cs="Arial" w:ascii="Arial" w:hAnsi="Arial"/>
                <w:sz w:val="22"/>
                <w:szCs w:val="22"/>
                <w:highlight w:val="white"/>
              </w:rPr>
              <w:t xml:space="preserve"> as normas do Programa de Apoio à Vivência dos Componentes Curriculares e na proposta apresentada.</w:t>
            </w:r>
          </w:p>
        </w:tc>
      </w:tr>
    </w:tbl>
    <w:p>
      <w:pPr>
        <w:pStyle w:val="LO-normal"/>
        <w:widowControl/>
        <w:rPr>
          <w:rFonts w:ascii="Arial" w:hAnsi="Arial" w:eastAsia="Arial" w:cs="Arial"/>
          <w:b/>
          <w:color w:val="333333"/>
          <w:sz w:val="22"/>
          <w:szCs w:val="22"/>
        </w:rPr>
      </w:pPr>
      <w:r>
        <w:rPr>
          <w:rFonts w:eastAsia="Arial" w:cs="Arial" w:ascii="Arial" w:hAnsi="Arial"/>
          <w:b/>
          <w:color w:val="333333"/>
          <w:sz w:val="22"/>
          <w:szCs w:val="22"/>
        </w:rPr>
      </w:r>
    </w:p>
    <w:tbl>
      <w:tblPr>
        <w:tblStyle w:val="Table33"/>
        <w:tblW w:w="972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20"/>
      </w:tblGrid>
      <w:tr>
        <w:trPr>
          <w:trHeight w:val="450" w:hRule="atLeas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7. Devolução de valores</w:t>
            </w:r>
          </w:p>
        </w:tc>
      </w:tr>
      <w:tr>
        <w:trPr>
          <w:trHeight w:val="395" w:hRule="atLeas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48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Há algum valor a ser devolvido:  (    )  Sim   (     )    Não</w:t>
            </w:r>
          </w:p>
        </w:tc>
      </w:tr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-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48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Caso a pergunta anterior seja positiva, informe o valor a ser devolvido via Guia de Recolhimento à União (GRU</w:t>
            </w:r>
            <w:r>
              <w:rPr>
                <w:rFonts w:eastAsia="Arial" w:cs="Arial" w:ascii="Arial" w:hAnsi="Arial"/>
                <w:sz w:val="22"/>
                <w:szCs w:val="22"/>
              </w:rPr>
              <w:t>)</w:t>
            </w:r>
            <w:r>
              <w:rPr>
                <w:rFonts w:eastAsia="Arial" w:cs="Arial" w:ascii="Arial" w:hAnsi="Arial"/>
                <w:sz w:val="22"/>
                <w:szCs w:val="22"/>
              </w:rPr>
              <w:t>: R$ _________________</w:t>
            </w:r>
          </w:p>
        </w:tc>
      </w:tr>
    </w:tbl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34"/>
        <w:tblW w:w="9660" w:type="dxa"/>
        <w:jc w:val="left"/>
        <w:tblInd w:w="-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60"/>
      </w:tblGrid>
      <w:tr>
        <w:trPr>
          <w:trHeight w:val="505" w:hRule="atLeast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8. Fotos, vídeos e outras mídias</w:t>
            </w:r>
          </w:p>
        </w:tc>
      </w:tr>
      <w:tr>
        <w:trPr>
          <w:trHeight w:val="505" w:hRule="atLeast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 w:before="240" w:after="24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(inserir registros da atividade)</w:t>
            </w:r>
          </w:p>
          <w:p>
            <w:pPr>
              <w:pStyle w:val="LO-normal"/>
              <w:widowControl w:val="false"/>
              <w:spacing w:lineRule="auto" w:line="240" w:before="240" w:after="240"/>
              <w:jc w:val="both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</w:t>
            </w:r>
          </w:p>
          <w:p>
            <w:pPr>
              <w:pStyle w:val="LO-normal"/>
              <w:widowControl w:val="false"/>
              <w:jc w:val="both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   ) autorizo a divulgação desta foto para fins de publicização dos resultados do PVCC no site da UNILA.</w:t>
            </w:r>
          </w:p>
        </w:tc>
      </w:tr>
    </w:tbl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-normal"/>
        <w:widowControl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-normal"/>
        <w:widowControl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_________________________________________________________________</w:t>
      </w:r>
    </w:p>
    <w:p>
      <w:pPr>
        <w:pStyle w:val="LO-normal"/>
        <w:widowControl/>
        <w:spacing w:lineRule="auto" w:line="312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Assinatura do(a) responsável pela atividades de campo ou visita curricular </w:t>
      </w:r>
    </w:p>
    <w:p>
      <w:pPr>
        <w:pStyle w:val="LO-normal"/>
        <w:widowControl/>
        <w:spacing w:lineRule="auto" w:line="276" w:before="0" w:after="140"/>
        <w:jc w:val="both"/>
        <w:rPr>
          <w:rFonts w:ascii="Arial" w:hAnsi="Arial" w:eastAsia="Arial" w:cs="Arial"/>
        </w:rPr>
      </w:pPr>
      <w:r>
        <w:rPr/>
      </w:r>
    </w:p>
    <w:sectPr>
      <w:footerReference w:type="default" r:id="rId3"/>
      <w:type w:val="nextPage"/>
      <w:pgSz w:w="11906" w:h="16838"/>
      <w:pgMar w:left="1417" w:right="1134" w:gutter="0" w:header="0" w:top="1701" w:footer="566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>
        <w:rFonts w:ascii="Times New Roman" w:hAnsi="Times New Roman" w:eastAsia="Times New Roman" w:cs="Times New Roman"/>
        <w:color w:val="434343"/>
        <w:sz w:val="16"/>
        <w:szCs w:val="16"/>
      </w:rPr>
    </w:pPr>
    <w:r>
      <w:rPr>
        <w:rFonts w:eastAsia="Times New Roman" w:cs="Times New Roman" w:ascii="Times New Roman" w:hAnsi="Times New Roman"/>
        <w:color w:val="434343"/>
        <w:sz w:val="16"/>
        <w:szCs w:val="16"/>
      </w:rPr>
      <w:t>_________________________________________________________________________________________________________</w:t>
    </w:r>
  </w:p>
  <w:p>
    <w:pPr>
      <w:pStyle w:val="LO-normal"/>
      <w:jc w:val="center"/>
      <w:rPr/>
    </w:pPr>
    <w:r>
      <w:rPr>
        <w:rFonts w:eastAsia="Arial" w:cs="Arial" w:ascii="Arial" w:hAnsi="Arial"/>
        <w:color w:val="434343"/>
        <w:sz w:val="16"/>
        <w:szCs w:val="16"/>
      </w:rPr>
      <w:t>Edital nº 004/2024/PROGRAD (22/01/2024) - Programa de Apoio à Vivência dos Componentes Curriculares</w:t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432" w:right="0" w:hanging="432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2">
    <w:name w:val="Heading 2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00" w:after="120"/>
      <w:ind w:left="576" w:right="0" w:hanging="576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140" w:after="120"/>
      <w:ind w:left="720" w:right="0" w:hanging="72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0" w:right="0" w:hanging="0"/>
      <w:jc w:val="center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LibreOffice/7.5.9.2$Linux_X86_64 LibreOffice_project/cdeefe45c17511d326101eed8008ac4092f278a9</Application>
  <AppVersion>15.0000</AppVersion>
  <Pages>3</Pages>
  <Words>312</Words>
  <Characters>2176</Characters>
  <CharactersWithSpaces>2485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2024-01-22T15:34:03Z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