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2780665</wp:posOffset>
            </wp:positionH>
            <wp:positionV relativeFrom="paragraph">
              <wp:posOffset>-41275</wp:posOffset>
            </wp:positionV>
            <wp:extent cx="875665" cy="831215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-normal"/>
        <w:jc w:val="center"/>
        <w:rPr>
          <w:rFonts w:ascii="Arial" w:hAnsi="Arial"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-normal"/>
        <w:jc w:val="center"/>
        <w:rPr>
          <w:rFonts w:ascii="Arial" w:hAnsi="Arial"/>
        </w:rPr>
      </w:pPr>
      <w:r>
        <w:rPr>
          <w:rFonts w:eastAsia="Arial" w:cs="Arial" w:ascii="Arial" w:hAnsi="Arial"/>
          <w:b/>
        </w:rPr>
        <w:t xml:space="preserve">UNIVERSIDADE FEDERAL DA INTEGRAÇÃO LATINO-AMERICANA 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113"/>
        <w:ind w:left="0" w:right="-19" w:hanging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sz w:val="22"/>
          <w:szCs w:val="22"/>
        </w:rPr>
        <w:t xml:space="preserve">PRÓ-REITORIA DE GRADUAÇÃO 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-19" w:hanging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-19" w:hanging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vertAlign w:val="baseline"/>
        </w:rPr>
        <w:t xml:space="preserve">ANEXO I - </w:t>
      </w:r>
      <w:r>
        <w:rPr>
          <w:rFonts w:eastAsia="Arial" w:cs="Arial" w:ascii="Arial" w:hAnsi="Arial"/>
          <w:b/>
        </w:rPr>
        <w:t>FORMULÁRIO DE SOLICITAÇÃO DE APOIO FINANCEIRO (PAD-TCC)</w:t>
      </w:r>
    </w:p>
    <w:p>
      <w:pPr>
        <w:pStyle w:val="LO-normal"/>
        <w:keepNext w:val="false"/>
        <w:keepLines w:val="false"/>
        <w:pageBreakBefore w:val="false"/>
        <w:widowControl w:val="false"/>
        <w:spacing w:lineRule="auto" w:line="240" w:before="0" w:after="0"/>
        <w:ind w:left="0" w:right="-1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4"/>
        <w:tblW w:w="9054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1376"/>
        <w:gridCol w:w="1406"/>
        <w:gridCol w:w="1717"/>
        <w:gridCol w:w="763"/>
        <w:gridCol w:w="3792"/>
      </w:tblGrid>
      <w:tr>
        <w:trPr>
          <w:trHeight w:val="240" w:hRule="atLeast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ind w:left="72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Identificação</w:t>
            </w:r>
          </w:p>
        </w:tc>
      </w:tr>
      <w:tr>
        <w:trPr>
          <w:trHeight w:val="200" w:hRule="atLeast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7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</w:t>
            </w:r>
          </w:p>
        </w:tc>
        <w:tc>
          <w:tcPr>
            <w:tcW w:w="7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 para contato</w:t>
            </w:r>
          </w:p>
        </w:tc>
        <w:tc>
          <w:tcPr>
            <w:tcW w:w="7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7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39" w:hRule="atLeast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Dados bancários 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Banco:</w:t>
            </w:r>
          </w:p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Agência: </w:t>
            </w:r>
          </w:p>
        </w:tc>
        <w:tc>
          <w:tcPr>
            <w:tcW w:w="4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Número da conta: </w:t>
            </w:r>
          </w:p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 da conta:</w:t>
            </w:r>
          </w:p>
        </w:tc>
      </w:tr>
      <w:tr>
        <w:trPr>
          <w:trHeight w:val="456" w:hRule="atLeast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Identificação do curso de graduação e do tcc</w:t>
            </w:r>
          </w:p>
        </w:tc>
      </w:tr>
      <w:tr>
        <w:trPr>
          <w:trHeight w:val="22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 de Graduação:</w:t>
            </w:r>
          </w:p>
        </w:tc>
      </w:tr>
      <w:tr>
        <w:trPr>
          <w:trHeight w:val="22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Componente curricular TCC:    I (  )         II (  )          III (  )           IV (  )               V (  )</w:t>
            </w:r>
          </w:p>
        </w:tc>
      </w:tr>
      <w:tr>
        <w:trPr>
          <w:trHeight w:val="220" w:hRule="atLeast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Título do TCC: </w:t>
            </w:r>
          </w:p>
        </w:tc>
      </w:tr>
      <w:tr>
        <w:trPr>
          <w:trHeight w:val="20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Docente orientador(a):</w:t>
            </w:r>
          </w:p>
        </w:tc>
      </w:tr>
      <w:tr>
        <w:trPr>
          <w:trHeight w:val="22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da solicitação do apoio financeiro solicitado</w:t>
            </w:r>
          </w:p>
        </w:tc>
      </w:tr>
      <w:tr>
        <w:trPr>
          <w:trHeight w:val="1367" w:hRule="atLeast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Solicitação de: </w:t>
            </w:r>
          </w:p>
        </w:tc>
        <w:tc>
          <w:tcPr>
            <w:tcW w:w="6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uppressAutoHyphens w:val="true"/>
              <w:bidi w:val="0"/>
              <w:spacing w:lineRule="auto" w:line="360" w:before="0" w:after="0"/>
              <w:ind w:left="57" w:right="57" w:hanging="0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auxílio viagem (hospedagem, alimentação, transporte)</w:t>
            </w:r>
          </w:p>
          <w:p>
            <w:pPr>
              <w:pStyle w:val="LO-normal"/>
              <w:widowControl w:val="false"/>
              <w:suppressAutoHyphens w:val="true"/>
              <w:bidi w:val="0"/>
              <w:spacing w:lineRule="auto" w:line="360" w:before="0" w:after="0"/>
              <w:ind w:left="454" w:right="737" w:hanging="397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adicional de deslocamento (exclusivo para atividades realizadas em Foz do Iguaçu, Ciudad del Este e Puerto Iguazú)</w:t>
            </w:r>
          </w:p>
          <w:p>
            <w:pPr>
              <w:pStyle w:val="LO-normal"/>
              <w:widowControl w:val="false"/>
              <w:suppressAutoHyphens w:val="true"/>
              <w:bidi w:val="0"/>
              <w:spacing w:before="0" w:after="0"/>
              <w:ind w:left="57" w:right="227" w:hanging="0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aquisição de insumos</w:t>
            </w:r>
          </w:p>
        </w:tc>
      </w:tr>
      <w:tr>
        <w:trPr>
          <w:trHeight w:val="333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Orçamento (R$)</w:t>
            </w:r>
          </w:p>
        </w:tc>
      </w:tr>
      <w:tr>
        <w:trPr>
          <w:trHeight w:val="604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Quantidade de dias da pesquisa: </w:t>
            </w:r>
          </w:p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(não considerar os dias de deslocamento)</w:t>
            </w:r>
          </w:p>
        </w:tc>
      </w:tr>
      <w:tr>
        <w:trPr>
          <w:trHeight w:val="573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Local de realização da pesquisa: </w:t>
            </w:r>
          </w:p>
        </w:tc>
      </w:tr>
      <w:tr>
        <w:trPr>
          <w:trHeight w:val="505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Valor solicitado de diárias: </w:t>
            </w:r>
          </w:p>
        </w:tc>
      </w:tr>
      <w:tr>
        <w:trPr>
          <w:trHeight w:val="519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Valor solicitado de transporte ou adicional de deslocamento: </w:t>
            </w:r>
          </w:p>
        </w:tc>
      </w:tr>
      <w:tr>
        <w:trPr>
          <w:trHeight w:val="45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Valor total solicitado: </w:t>
            </w:r>
          </w:p>
        </w:tc>
      </w:tr>
      <w:tr>
        <w:trPr>
          <w:trHeight w:val="518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Solicito apenas o valor para aquisição de insumos (Anexo II): R$ 400,00</w:t>
            </w:r>
          </w:p>
        </w:tc>
      </w:tr>
      <w:tr>
        <w:trPr>
          <w:trHeight w:val="504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 de participação no programa</w:t>
            </w:r>
          </w:p>
        </w:tc>
      </w:tr>
      <w:tr>
        <w:trPr>
          <w:trHeight w:val="474" w:hRule="atLeast"/>
        </w:trPr>
        <w:tc>
          <w:tcPr>
            <w:tcW w:w="5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Indique se já recebeu auxílio do PAD-TCC anteriormente: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nunca recebi;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-normal"/>
              <w:widowControl w:val="false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já recebi anteriormente</w:t>
            </w:r>
          </w:p>
        </w:tc>
      </w:tr>
      <w:tr>
        <w:trPr>
          <w:trHeight w:val="42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Observações</w:t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(Colocar outras observações que considerar pertinentes)</w:t>
            </w:r>
          </w:p>
        </w:tc>
      </w:tr>
      <w:tr>
        <w:trPr>
          <w:trHeight w:val="420" w:hRule="atLeast"/>
        </w:trPr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/>
        <w:spacing w:lineRule="auto" w:line="240" w:before="0" w:after="1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center"/>
        <w:rPr>
          <w:rFonts w:ascii="Arial" w:hAnsi="Arial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______________________________________________</w:t>
      </w:r>
    </w:p>
    <w:p>
      <w:pPr>
        <w:pStyle w:val="LO-normal"/>
        <w:keepNext w:val="false"/>
        <w:keepLines w:val="false"/>
        <w:pageBreakBefore w:val="false"/>
        <w:widowControl/>
        <w:spacing w:lineRule="auto" w:line="240" w:before="0" w:after="140"/>
        <w:ind w:left="0" w:right="0" w:hanging="0"/>
        <w:jc w:val="center"/>
        <w:rPr>
          <w:rFonts w:ascii="Arial" w:hAnsi="Arial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Assinatura do(a) </w:t>
      </w:r>
      <w:r>
        <w:rPr>
          <w:rFonts w:eastAsia="Arial" w:cs="Arial" w:ascii="Arial" w:hAnsi="Arial"/>
          <w:sz w:val="22"/>
          <w:szCs w:val="22"/>
        </w:rPr>
        <w:t>estudante</w:t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1134" w:top="1191" w:footer="85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-normal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99/2024/PROGRAD (12/07/2024)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LibreOffice/7.5.9.2$Linux_X86_64 LibreOffice_project/cdeefe45c17511d326101eed8008ac4092f278a9</Application>
  <AppVersion>15.0000</AppVersion>
  <Pages>2</Pages>
  <Words>209</Words>
  <Characters>1312</Characters>
  <CharactersWithSpaces>1558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2024-07-12T15:39:51Z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