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DO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[mesmo título da ação de extensão,</w:t>
      </w:r>
      <w:r w:rsidDel="00000000" w:rsidR="00000000" w:rsidRPr="00000000">
        <w:rPr>
          <w:i w:val="1"/>
          <w:sz w:val="20"/>
          <w:szCs w:val="20"/>
          <w:rtl w:val="0"/>
        </w:rPr>
        <w:t xml:space="preserve"> centralizado, letras maiúsculas em negrito, tamanho 12]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e Sobrenome do(a) discente A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e Sobrenome do(a) discente B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   </w:t>
      </w:r>
    </w:p>
    <w:p w:rsidR="00000000" w:rsidDel="00000000" w:rsidP="00000000" w:rsidRDefault="00000000" w:rsidRPr="00000000" w14:paraId="00000007">
      <w:pPr>
        <w:spacing w:line="240" w:lineRule="auto"/>
        <w:jc w:val="right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Nome e Sobrenome do(a) Coordenador(a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[até 5 (cinco) autores, dos quais pelo menos 3 (três) devem ser estudantes, tamanho 12, alinhamento à esquerda]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0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 trabalho escrito a ser apresentado no SEUNI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deve ter EXTENSÃO MÁXIMA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 DUAS PÁGINAS. Dentro desta extensão, o resumo deverá obrigatoriamente estar em Português ou em Espanhol, </w:t>
      </w:r>
      <w:r w:rsidDel="00000000" w:rsidR="00000000" w:rsidRPr="00000000">
        <w:rPr>
          <w:sz w:val="24"/>
          <w:szCs w:val="24"/>
          <w:rtl w:val="0"/>
        </w:rPr>
        <w:t xml:space="preserve">redigido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em um único parágrafo, respeitando o formato aqui apresentado</w:t>
      </w:r>
      <w:r w:rsidDel="00000000" w:rsidR="00000000" w:rsidRPr="00000000">
        <w:rPr>
          <w:sz w:val="24"/>
          <w:szCs w:val="24"/>
          <w:rtl w:val="0"/>
        </w:rPr>
        <w:t xml:space="preserve">. Conteúdo do Resumo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SEM SUBDIVISÃO/SUBTÍTULO</w:t>
      </w:r>
      <w:r w:rsidDel="00000000" w:rsidR="00000000" w:rsidRPr="00000000">
        <w:rPr>
          <w:b w:val="1"/>
          <w:sz w:val="24"/>
          <w:szCs w:val="24"/>
          <w:rtl w:val="0"/>
        </w:rPr>
        <w:t xml:space="preserve">S</w:t>
      </w:r>
      <w:r w:rsidDel="00000000" w:rsidR="00000000" w:rsidRPr="00000000">
        <w:rPr>
          <w:sz w:val="24"/>
          <w:szCs w:val="24"/>
          <w:rtl w:val="0"/>
        </w:rPr>
        <w:t xml:space="preserve">: introdução (opcional); objetivo(s) ou problema (obrigatório); hipótese (opcional); materiais e métodos/metodologia (obrigatório); resultados principais ou esperados e análise (obrigatório); conclusão/considerações finais ou esperadas (obrigatório). Pode ser incorporado ao resumo </w:t>
      </w:r>
      <w:r w:rsidDel="00000000" w:rsidR="00000000" w:rsidRPr="00000000">
        <w:rPr>
          <w:b w:val="1"/>
          <w:sz w:val="24"/>
          <w:szCs w:val="24"/>
          <w:rtl w:val="0"/>
        </w:rPr>
        <w:t xml:space="preserve">uma Tabela</w:t>
      </w:r>
      <w:r w:rsidDel="00000000" w:rsidR="00000000" w:rsidRPr="00000000">
        <w:rPr>
          <w:sz w:val="24"/>
          <w:szCs w:val="24"/>
          <w:rtl w:val="0"/>
        </w:rPr>
        <w:t xml:space="preserve"> e/ou </w:t>
      </w:r>
      <w:r w:rsidDel="00000000" w:rsidR="00000000" w:rsidRPr="00000000">
        <w:rPr>
          <w:b w:val="1"/>
          <w:sz w:val="24"/>
          <w:szCs w:val="24"/>
          <w:rtl w:val="0"/>
        </w:rPr>
        <w:t xml:space="preserve">uma Figura</w:t>
      </w:r>
      <w:r w:rsidDel="00000000" w:rsidR="00000000" w:rsidRPr="00000000">
        <w:rPr>
          <w:sz w:val="24"/>
          <w:szCs w:val="24"/>
          <w:rtl w:val="0"/>
        </w:rPr>
        <w:t xml:space="preserve"> (exemplo abaixo) com sua(s) correspondente(s) legenda(s). O resumo deve ser enviado com o conteúdo dos elementos mencionados acima, tempo verbal no passado, em texto corrido, sem subtítulos (introdução, objetivo, metodologias…). [fonte Arial, tamanho 12, espaçamento simples, alinhamento justificado e margens]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1905000" cy="1905000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jc w:val="center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Figura 1. </w:t>
      </w:r>
      <w:r w:rsidDel="00000000" w:rsidR="00000000" w:rsidRPr="00000000">
        <w:rPr>
          <w:sz w:val="20"/>
          <w:szCs w:val="20"/>
          <w:rtl w:val="0"/>
        </w:rPr>
        <w:t xml:space="preserve">Logotipo da 4ª SIEPE 2022.</w:t>
      </w:r>
      <w:r w:rsidDel="00000000" w:rsidR="00000000" w:rsidRPr="00000000">
        <w:rPr>
          <w:i w:val="1"/>
          <w:sz w:val="20"/>
          <w:szCs w:val="20"/>
          <w:rtl w:val="0"/>
        </w:rPr>
        <w:t xml:space="preserve">[fonte Arial, tamanho 10, centralizado]</w:t>
      </w:r>
    </w:p>
    <w:p w:rsidR="00000000" w:rsidDel="00000000" w:rsidP="00000000" w:rsidRDefault="00000000" w:rsidRPr="00000000" w14:paraId="0000000D">
      <w:pPr>
        <w:spacing w:before="200"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inserir até 4 palavras separadas por ponto e vírgula. </w:t>
      </w:r>
      <w:r w:rsidDel="00000000" w:rsidR="00000000" w:rsidRPr="00000000">
        <w:rPr>
          <w:i w:val="1"/>
          <w:sz w:val="20"/>
          <w:szCs w:val="20"/>
          <w:rtl w:val="0"/>
        </w:rPr>
        <w:t xml:space="preserve">[fonte Arial, tamanho 12, alinhamento justificado]</w:t>
      </w:r>
    </w:p>
    <w:p w:rsidR="00000000" w:rsidDel="00000000" w:rsidP="00000000" w:rsidRDefault="00000000" w:rsidRPr="00000000" w14:paraId="0000000E">
      <w:pPr>
        <w:spacing w:before="200"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[Inserir no máximo 03 referências, fonte Ari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al,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tamanho 10, alinhada à esquerda]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Lines w:val="1"/>
        <w:numPr>
          <w:ilvl w:val="0"/>
          <w:numId w:val="1"/>
        </w:numPr>
        <w:shd w:fill="ffffff" w:val="clear"/>
        <w:spacing w:line="24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POUND, B. G. Electrochemical techniques to study hydrogen ingress in metals. </w:t>
      </w:r>
      <w:r w:rsidDel="00000000" w:rsidR="00000000" w:rsidRPr="00000000">
        <w:rPr>
          <w:i w:val="1"/>
          <w:sz w:val="20"/>
          <w:szCs w:val="20"/>
          <w:rtl w:val="0"/>
        </w:rPr>
        <w:t xml:space="preserve">In</w:t>
      </w:r>
      <w:r w:rsidDel="00000000" w:rsidR="00000000" w:rsidRPr="00000000">
        <w:rPr>
          <w:sz w:val="20"/>
          <w:szCs w:val="20"/>
          <w:rtl w:val="0"/>
        </w:rPr>
        <w:t xml:space="preserve">: BOCKRIS, J. O’ M.; CONWAY, B. E.; WHITE, R. E.</w:t>
      </w:r>
      <w:r w:rsidDel="00000000" w:rsidR="00000000" w:rsidRPr="00000000">
        <w:rPr>
          <w:b w:val="1"/>
          <w:sz w:val="20"/>
          <w:szCs w:val="20"/>
          <w:rtl w:val="0"/>
        </w:rPr>
        <w:t xml:space="preserve"> Modern aspects of electrochemistry</w:t>
      </w:r>
      <w:r w:rsidDel="00000000" w:rsidR="00000000" w:rsidRPr="00000000">
        <w:rPr>
          <w:sz w:val="20"/>
          <w:szCs w:val="20"/>
          <w:rtl w:val="0"/>
        </w:rPr>
        <w:t xml:space="preserve">. New York: Plenum Press, p. 63-133, 1993.</w:t>
      </w:r>
    </w:p>
    <w:p w:rsidR="00000000" w:rsidDel="00000000" w:rsidP="00000000" w:rsidRDefault="00000000" w:rsidRPr="00000000" w14:paraId="00000011">
      <w:pPr>
        <w:keepLines w:val="1"/>
        <w:numPr>
          <w:ilvl w:val="0"/>
          <w:numId w:val="1"/>
        </w:numPr>
        <w:shd w:fill="ffffff" w:val="clear"/>
        <w:spacing w:line="24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PEIXOTO, R. P. </w:t>
      </w:r>
      <w:r w:rsidDel="00000000" w:rsidR="00000000" w:rsidRPr="00000000">
        <w:rPr>
          <w:b w:val="1"/>
          <w:sz w:val="20"/>
          <w:szCs w:val="20"/>
          <w:rtl w:val="0"/>
        </w:rPr>
        <w:t xml:space="preserve">Velhos fundamentos, novas estratégias?: </w:t>
      </w:r>
      <w:r w:rsidDel="00000000" w:rsidR="00000000" w:rsidRPr="00000000">
        <w:rPr>
          <w:sz w:val="20"/>
          <w:szCs w:val="20"/>
          <w:rtl w:val="0"/>
        </w:rPr>
        <w:t xml:space="preserve">petróleo, democracia e a política externa de Hugo Chávez (1999-2010). 2011. 183 f. Tese (Doutorado em Ciência Política) - Faculdade de Filosofia e Ciências Humanas, Universidade Federal de Minas Gerais, Belo Horizonte, 2011.</w:t>
      </w:r>
    </w:p>
    <w:p w:rsidR="00000000" w:rsidDel="00000000" w:rsidP="00000000" w:rsidRDefault="00000000" w:rsidRPr="00000000" w14:paraId="00000012">
      <w:pPr>
        <w:keepLines w:val="1"/>
        <w:numPr>
          <w:ilvl w:val="0"/>
          <w:numId w:val="1"/>
        </w:numPr>
        <w:shd w:fill="ffffff" w:val="clear"/>
        <w:spacing w:line="24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SILVA, F. A.; CORRÊA, G., E. M.; CARVALHO, N. D.; FERREIRA, A. M. V.; SCHNEIDER, C. H.; CARVALHO-ZILSE, G. A.; FELDBERG, E.; GROSS, M. C. Transposable DNA Elements in Amazonian Fish: From Genome Enlargement to Genetic Adaptation to Stressful Environments. </w:t>
      </w:r>
      <w:r w:rsidDel="00000000" w:rsidR="00000000" w:rsidRPr="00000000">
        <w:rPr>
          <w:b w:val="1"/>
          <w:sz w:val="20"/>
          <w:szCs w:val="20"/>
          <w:rtl w:val="0"/>
        </w:rPr>
        <w:t xml:space="preserve">Cytogenetic and Genome Research,</w:t>
      </w:r>
      <w:r w:rsidDel="00000000" w:rsidR="00000000" w:rsidRPr="00000000">
        <w:rPr>
          <w:sz w:val="20"/>
          <w:szCs w:val="20"/>
          <w:rtl w:val="0"/>
        </w:rPr>
        <w:t xml:space="preserve"> v. 160, n. 3, p. 148-155, 2020.</w:t>
      </w:r>
    </w:p>
    <w:p w:rsidR="00000000" w:rsidDel="00000000" w:rsidP="00000000" w:rsidRDefault="00000000" w:rsidRPr="00000000" w14:paraId="00000013">
      <w:pPr>
        <w:spacing w:before="20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AGRADECIMENTOS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[Fonte Arial, tamanho 12, </w:t>
      </w:r>
      <w:r w:rsidDel="00000000" w:rsidR="00000000" w:rsidRPr="00000000">
        <w:rPr>
          <w:sz w:val="20"/>
          <w:szCs w:val="20"/>
          <w:rtl w:val="0"/>
        </w:rPr>
        <w:t xml:space="preserve">Obrigatório no caso de bolsistas</w:t>
      </w:r>
      <w:r w:rsidDel="00000000" w:rsidR="00000000" w:rsidRPr="00000000">
        <w:rPr>
          <w:i w:val="1"/>
          <w:sz w:val="20"/>
          <w:szCs w:val="20"/>
          <w:rtl w:val="0"/>
        </w:rPr>
        <w:t xml:space="preserve">].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Agradeço o apoio recebido, por meio da bolsa de extensão, à</w:t>
      </w:r>
      <w:r w:rsidDel="00000000" w:rsidR="00000000" w:rsidRPr="00000000">
        <w:rPr>
          <w:b w:val="1"/>
          <w:sz w:val="24"/>
          <w:szCs w:val="24"/>
          <w:rtl w:val="0"/>
        </w:rPr>
        <w:t xml:space="preserve"> (PROEX-UNILA, SETI ou Fundação Araucária)</w:t>
      </w:r>
      <w:r w:rsidDel="00000000" w:rsidR="00000000" w:rsidRPr="00000000">
        <w:rPr>
          <w:sz w:val="24"/>
          <w:szCs w:val="24"/>
          <w:rtl w:val="0"/>
        </w:rPr>
        <w:t xml:space="preserve">, mobilizado pela Pró-Reitoria de Extensão (PROEX) da Universidade Federal da Integração Latino-Americana (UNILA).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134" w:top="2421" w:left="1701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9">
      <w:pPr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Discente bolsista/voluntário(a) (</w:t>
      </w:r>
      <w:r w:rsidDel="00000000" w:rsidR="00000000" w:rsidRPr="00000000">
        <w:rPr>
          <w:b w:val="1"/>
          <w:sz w:val="20"/>
          <w:szCs w:val="20"/>
          <w:rtl w:val="0"/>
        </w:rPr>
        <w:t xml:space="preserve">UNILA, SETI ou FA</w:t>
      </w:r>
      <w:r w:rsidDel="00000000" w:rsidR="00000000" w:rsidRPr="00000000">
        <w:rPr>
          <w:sz w:val="20"/>
          <w:szCs w:val="20"/>
          <w:rtl w:val="0"/>
        </w:rPr>
        <w:t xml:space="preserve">). Nome do Curso, Instituto Latino-Americano …, UNILA. E-mail: …@aluno.unila.edu.br [e-mail institucional]; </w:t>
      </w:r>
      <w:r w:rsidDel="00000000" w:rsidR="00000000" w:rsidRPr="00000000">
        <w:rPr>
          <w:i w:val="1"/>
          <w:sz w:val="20"/>
          <w:szCs w:val="20"/>
          <w:rtl w:val="0"/>
        </w:rPr>
        <w:t xml:space="preserve">[fonte Arial, tamanho 10, alinhada à esquerda]</w:t>
      </w:r>
    </w:p>
  </w:footnote>
  <w:footnote w:id="1">
    <w:p w:rsidR="00000000" w:rsidDel="00000000" w:rsidP="00000000" w:rsidRDefault="00000000" w:rsidRPr="00000000" w14:paraId="0000001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Discente bolsista/voluntário(a) (</w:t>
      </w:r>
      <w:r w:rsidDel="00000000" w:rsidR="00000000" w:rsidRPr="00000000">
        <w:rPr>
          <w:b w:val="1"/>
          <w:sz w:val="20"/>
          <w:szCs w:val="20"/>
          <w:rtl w:val="0"/>
        </w:rPr>
        <w:t xml:space="preserve">UNILA, SETI ou FA</w:t>
      </w:r>
      <w:r w:rsidDel="00000000" w:rsidR="00000000" w:rsidRPr="00000000">
        <w:rPr>
          <w:sz w:val="20"/>
          <w:szCs w:val="20"/>
          <w:rtl w:val="0"/>
        </w:rPr>
        <w:t xml:space="preserve">). Nome do Curso, Instituto Latino-Americano …, UNILA. E-mail: …@aluno.unila.edu.br [e-mail institucional];</w:t>
      </w:r>
    </w:p>
  </w:footnote>
  <w:footnote w:id="2">
    <w:p w:rsidR="00000000" w:rsidDel="00000000" w:rsidP="00000000" w:rsidRDefault="00000000" w:rsidRPr="00000000" w14:paraId="0000001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Coordenador(a). Instituto Latino-Americano …, UNILA. E-mail: …@unila.edu.br [e-mail institucional]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line="240" w:lineRule="auto"/>
      <w:ind w:hanging="1695"/>
      <w:jc w:val="center"/>
      <w:rPr>
        <w:shd w:fill="800080" w:val="clear"/>
      </w:rPr>
    </w:pPr>
    <w:r w:rsidDel="00000000" w:rsidR="00000000" w:rsidRPr="00000000">
      <w:rPr>
        <w:b w:val="1"/>
        <w:sz w:val="28"/>
        <w:szCs w:val="28"/>
      </w:rPr>
      <w:drawing>
        <wp:inline distB="114300" distT="114300" distL="114300" distR="114300">
          <wp:extent cx="7614330" cy="1214438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710" r="710" t="0"/>
                  <a:stretch>
                    <a:fillRect/>
                  </a:stretch>
                </pic:blipFill>
                <pic:spPr>
                  <a:xfrm>
                    <a:off x="0" y="0"/>
                    <a:ext cx="7614330" cy="12144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Pr>
      <w:lang w:bidi="hi-IN" w:eastAsia="zh-CN"/>
    </w:rPr>
  </w:style>
  <w:style w:type="paragraph" w:styleId="Ttulo1">
    <w:name w:val="heading 1"/>
    <w:basedOn w:val="LO-normal"/>
    <w:next w:val="Normal"/>
    <w:uiPriority w:val="9"/>
    <w:qFormat w:val="1"/>
    <w:pPr>
      <w:keepNext w:val="1"/>
      <w:keepLines w:val="1"/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Normal"/>
    <w:uiPriority w:val="9"/>
    <w:semiHidden w:val="1"/>
    <w:unhideWhenUsed w:val="1"/>
    <w:qFormat w:val="1"/>
    <w:pPr>
      <w:keepNext w:val="1"/>
      <w:keepLines w:val="1"/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Normal"/>
    <w:uiPriority w:val="9"/>
    <w:semiHidden w:val="1"/>
    <w:unhideWhenUsed w:val="1"/>
    <w:qFormat w:val="1"/>
    <w:pPr>
      <w:keepNext w:val="1"/>
      <w:keepLines w:val="1"/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Normal"/>
    <w:uiPriority w:val="9"/>
    <w:semiHidden w:val="1"/>
    <w:unhideWhenUsed w:val="1"/>
    <w:qFormat w:val="1"/>
    <w:pPr>
      <w:keepNext w:val="1"/>
      <w:keepLines w:val="1"/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Normal"/>
    <w:uiPriority w:val="9"/>
    <w:semiHidden w:val="1"/>
    <w:unhideWhenUsed w:val="1"/>
    <w:qFormat w:val="1"/>
    <w:pPr>
      <w:keepNext w:val="1"/>
      <w:keepLines w:val="1"/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Normal"/>
    <w:uiPriority w:val="9"/>
    <w:semiHidden w:val="1"/>
    <w:unhideWhenUsed w:val="1"/>
    <w:qFormat w:val="1"/>
    <w:pPr>
      <w:keepNext w:val="1"/>
      <w:keepLines w:val="1"/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LO-normal"/>
    <w:next w:val="Corpodetexto"/>
    <w:uiPriority w:val="10"/>
    <w:qFormat w:val="1"/>
    <w:pPr>
      <w:keepNext w:val="1"/>
      <w:keepLines w:val="1"/>
      <w:spacing w:after="60" w:line="240" w:lineRule="auto"/>
    </w:pPr>
    <w:rPr>
      <w:color w:val="000000"/>
      <w:sz w:val="52"/>
      <w:szCs w:val="52"/>
    </w:rPr>
  </w:style>
  <w:style w:type="character" w:styleId="Caracteresdenotaderodap" w:customStyle="1">
    <w:name w:val="Caracteres de nota de rodapé"/>
    <w:qFormat w:val="1"/>
  </w:style>
  <w:style w:type="character" w:styleId="ncoradanotaderodap" w:customStyle="1">
    <w:name w:val="Âncora da nota de rodapé"/>
    <w:rPr>
      <w:vertAlign w:val="superscript"/>
    </w:rPr>
  </w:style>
  <w:style w:type="character" w:styleId="LinkdaInternet" w:customStyle="1">
    <w:name w:val="Link da Internet"/>
    <w:rPr>
      <w:color w:val="000080"/>
      <w:u w:val="single"/>
      <w:lang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</w:style>
  <w:style w:type="paragraph" w:styleId="LO-normal" w:customStyle="1">
    <w:name w:val="LO-normal"/>
    <w:qFormat w:val="1"/>
    <w:pPr>
      <w:widowControl w:val="1"/>
    </w:pPr>
    <w:rPr>
      <w:lang w:bidi="hi-IN" w:eastAsia="zh-CN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Textodenotaderodap">
    <w:name w:val="footnote text"/>
    <w:basedOn w:val="Normal"/>
  </w:style>
  <w:style w:type="paragraph" w:styleId="CabealhoeRodap" w:customStyle="1">
    <w:name w:val="Cabeçalho e Rodapé"/>
    <w:basedOn w:val="Normal"/>
    <w:qFormat w:val="1"/>
    <w:pPr>
      <w:suppressLineNumbers w:val="1"/>
      <w:tabs>
        <w:tab w:val="center" w:pos="4819"/>
        <w:tab w:val="right" w:pos="9638"/>
      </w:tabs>
    </w:pPr>
  </w:style>
  <w:style w:type="paragraph" w:styleId="Cabealho">
    <w:name w:val="header"/>
    <w:basedOn w:val="Normal"/>
  </w:style>
  <w:style w:type="paragraph" w:styleId="Contedodatabela" w:customStyle="1">
    <w:name w:val="Conteúdo da tabela"/>
    <w:basedOn w:val="Normal"/>
    <w:qFormat w:val="1"/>
    <w:pPr>
      <w:suppressLineNumbers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vqGUkFIxdrdi/xhKw/ugQADzMQ==">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2023-07-24T20:42:00Z</dcterms:created>
  <dc:creator>kelly</dc:creator>
</cp:coreProperties>
</file>