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before="0" w:line="276" w:lineRule="auto"/>
        <w:ind w:left="108" w:right="108" w:firstLine="0"/>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2">
      <w:pPr>
        <w:spacing w:after="140" w:before="0" w:line="276" w:lineRule="auto"/>
        <w:ind w:left="108" w:right="108"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EDITAL Nº 21/2023</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PPGPPD</w:t>
      </w:r>
    </w:p>
    <w:p w:rsidR="00000000" w:rsidDel="00000000" w:rsidP="00000000" w:rsidRDefault="00000000" w:rsidRPr="00000000" w14:paraId="00000003">
      <w:pPr>
        <w:spacing w:after="140" w:before="0" w:line="276" w:lineRule="auto"/>
        <w:ind w:left="108" w:right="108"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ANEXO I</w:t>
      </w:r>
    </w:p>
    <w:p w:rsidR="00000000" w:rsidDel="00000000" w:rsidP="00000000" w:rsidRDefault="00000000" w:rsidRPr="00000000" w14:paraId="000000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FICHA DE SOLICITAÇÃO DE RECURSO FINANCEIRO (PROAP – UNILA)</w:t>
      </w:r>
    </w:p>
    <w:p w:rsidR="00000000" w:rsidDel="00000000" w:rsidP="00000000" w:rsidRDefault="00000000" w:rsidRPr="00000000" w14:paraId="0000000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para produção, revisão, tradução, editoração, confecção e publicação de conteúdos científico acadêmicos e de divulgação das atividades desenvolvidas no âmbito dos programas de pós-graduação </w:t>
      </w:r>
      <w:r w:rsidDel="00000000" w:rsidR="00000000" w:rsidRPr="00000000">
        <w:rPr>
          <w:rFonts w:ascii="Times New Roman" w:cs="Times New Roman" w:eastAsia="Times New Roman" w:hAnsi="Times New Roman"/>
          <w:b w:val="1"/>
          <w:sz w:val="22"/>
          <w:szCs w:val="22"/>
          <w:rtl w:val="0"/>
        </w:rPr>
        <w:t xml:space="preserve">(exclusivo para docentes)</w:t>
      </w:r>
    </w:p>
    <w:p w:rsidR="00000000" w:rsidDel="00000000" w:rsidP="00000000" w:rsidRDefault="00000000" w:rsidRPr="00000000" w14:paraId="00000006">
      <w:pPr>
        <w:spacing w:line="276" w:lineRule="auto"/>
        <w:ind w:left="108" w:right="108"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spacing w:after="140" w:before="0" w:lineRule="auto"/>
        <w:ind w:left="108" w:right="108" w:firstLine="0"/>
        <w:jc w:val="center"/>
        <w:rPr>
          <w:rFonts w:ascii="Times" w:cs="Times" w:eastAsia="Times" w:hAnsi="Times"/>
          <w:color w:val="ce181e"/>
          <w:sz w:val="20"/>
          <w:szCs w:val="20"/>
          <w:highlight w:val="white"/>
        </w:rPr>
      </w:pPr>
      <w:r w:rsidDel="00000000" w:rsidR="00000000" w:rsidRPr="00000000">
        <w:rPr>
          <w:rtl w:val="0"/>
        </w:rPr>
      </w:r>
    </w:p>
    <w:tbl>
      <w:tblPr>
        <w:tblStyle w:val="Table1"/>
        <w:tblW w:w="9628.0" w:type="dxa"/>
        <w:jc w:val="left"/>
        <w:tblLayout w:type="fixed"/>
        <w:tblLook w:val="00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widowControl w:val="0"/>
              <w:spacing w:line="360" w:lineRule="auto"/>
              <w:ind w:right="10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a"/>
                <w:sz w:val="22"/>
                <w:szCs w:val="22"/>
                <w:rtl w:val="0"/>
              </w:rPr>
              <w:t xml:space="preserve">Nome do(a)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docente</w:t>
            </w:r>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widowControl w:val="0"/>
              <w:spacing w:line="360" w:lineRule="auto"/>
              <w:ind w:right="108"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SIAPE:</w:t>
            </w:r>
          </w:p>
        </w:tc>
      </w:tr>
    </w:tbl>
    <w:p w:rsidR="00000000" w:rsidDel="00000000" w:rsidP="00000000" w:rsidRDefault="00000000" w:rsidRPr="00000000" w14:paraId="0000000A">
      <w:pPr>
        <w:spacing w:line="360" w:lineRule="auto"/>
        <w:ind w:right="108" w:firstLine="0"/>
        <w:jc w:val="both"/>
        <w:rPr>
          <w:rFonts w:ascii="Times New Roman" w:cs="Times New Roman" w:eastAsia="Times New Roman" w:hAnsi="Times New Roman"/>
          <w:color w:val="00000a"/>
          <w:sz w:val="22"/>
          <w:szCs w:val="22"/>
        </w:rPr>
      </w:pPr>
      <w:r w:rsidDel="00000000" w:rsidR="00000000" w:rsidRPr="00000000">
        <w:rPr>
          <w:rtl w:val="0"/>
        </w:rPr>
      </w:r>
    </w:p>
    <w:tbl>
      <w:tblPr>
        <w:tblStyle w:val="Table2"/>
        <w:tblW w:w="9638.0" w:type="dxa"/>
        <w:jc w:val="left"/>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widowControl w:val="0"/>
              <w:spacing w:line="360" w:lineRule="auto"/>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Serviço que deseja requerer:</w:t>
            </w:r>
          </w:p>
        </w:tc>
      </w:tr>
      <w:tr>
        <w:trPr>
          <w:cantSplit w:val="0"/>
          <w:trHeight w:val="312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widowControl w:val="0"/>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a"/>
                <w:sz w:val="22"/>
                <w:szCs w:val="22"/>
                <w:rtl w:val="0"/>
              </w:rPr>
              <w:t xml:space="preserve">(   ) </w:t>
            </w:r>
            <w:r w:rsidDel="00000000" w:rsidR="00000000" w:rsidRPr="00000000">
              <w:rPr>
                <w:rFonts w:ascii="Times New Roman" w:cs="Times New Roman" w:eastAsia="Times New Roman" w:hAnsi="Times New Roman"/>
                <w:color w:val="000000"/>
                <w:sz w:val="22"/>
                <w:szCs w:val="22"/>
                <w:rtl w:val="0"/>
              </w:rPr>
              <w:t xml:space="preserve">Serviços de editoração em formato de livro, coletânea, publicação periódica temática, obra de referência, dentre outras possíveis, em qualquer tipo de suporte impresso, eletrônico ou digital, incluindo arquivos disponibilizados para acesso on-line ou download.</w:t>
            </w:r>
          </w:p>
          <w:p w:rsidR="00000000" w:rsidDel="00000000" w:rsidP="00000000" w:rsidRDefault="00000000" w:rsidRPr="00000000" w14:paraId="0000000D">
            <w:pPr>
              <w:widowControl w:val="0"/>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 Serviços de tradução e revisão de textos para artigos em periódicos indexados, com classificação Qualis igual ou superior a B1 </w:t>
            </w:r>
            <w:r w:rsidDel="00000000" w:rsidR="00000000" w:rsidRPr="00000000">
              <w:rPr>
                <w:rFonts w:ascii="Times New Roman" w:cs="Times New Roman" w:eastAsia="Times New Roman" w:hAnsi="Times New Roman"/>
                <w:sz w:val="22"/>
                <w:szCs w:val="22"/>
                <w:rtl w:val="0"/>
              </w:rPr>
              <w:t xml:space="preserve">na área de Ciência Política e Relações Internacionais</w:t>
            </w:r>
            <w:r w:rsidDel="00000000" w:rsidR="00000000" w:rsidRPr="00000000">
              <w:rPr>
                <w:rFonts w:ascii="Times New Roman" w:cs="Times New Roman" w:eastAsia="Times New Roman" w:hAnsi="Times New Roman"/>
                <w:color w:val="000000"/>
                <w:sz w:val="22"/>
                <w:szCs w:val="22"/>
                <w:rtl w:val="0"/>
              </w:rPr>
              <w:t xml:space="preserve">, com base na avaliação Qualis mais recente, de acordo com o período de execução deste edital.</w:t>
            </w:r>
          </w:p>
          <w:p w:rsidR="00000000" w:rsidDel="00000000" w:rsidP="00000000" w:rsidRDefault="00000000" w:rsidRPr="00000000" w14:paraId="0000000E">
            <w:pPr>
              <w:widowControl w:val="0"/>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 Pagamento de taxas de publicação para artigos em periódicos indexados, com classificação Qualis igual ou superior a B1 na </w:t>
            </w:r>
            <w:r w:rsidDel="00000000" w:rsidR="00000000" w:rsidRPr="00000000">
              <w:rPr>
                <w:rFonts w:ascii="Times New Roman" w:cs="Times New Roman" w:eastAsia="Times New Roman" w:hAnsi="Times New Roman"/>
                <w:sz w:val="22"/>
                <w:szCs w:val="22"/>
                <w:rtl w:val="0"/>
              </w:rPr>
              <w:t xml:space="preserve">área de Ciência Política e Relações Internacionais</w:t>
            </w:r>
            <w:r w:rsidDel="00000000" w:rsidR="00000000" w:rsidRPr="00000000">
              <w:rPr>
                <w:rFonts w:ascii="Times New Roman" w:cs="Times New Roman" w:eastAsia="Times New Roman" w:hAnsi="Times New Roman"/>
                <w:color w:val="000000"/>
                <w:sz w:val="22"/>
                <w:szCs w:val="22"/>
                <w:rtl w:val="0"/>
              </w:rPr>
              <w:t xml:space="preserve">, de acordo com o período de execução deste edital.</w:t>
            </w:r>
          </w:p>
        </w:tc>
      </w:tr>
    </w:tbl>
    <w:p w:rsidR="00000000" w:rsidDel="00000000" w:rsidP="00000000" w:rsidRDefault="00000000" w:rsidRPr="00000000" w14:paraId="0000000F">
      <w:pPr>
        <w:spacing w:line="360" w:lineRule="auto"/>
        <w:ind w:right="108" w:firstLine="0"/>
        <w:jc w:val="both"/>
        <w:rPr>
          <w:rFonts w:ascii="Times New Roman" w:cs="Times New Roman" w:eastAsia="Times New Roman" w:hAnsi="Times New Roman"/>
          <w:color w:val="00000a"/>
          <w:sz w:val="22"/>
          <w:szCs w:val="22"/>
        </w:rPr>
      </w:pPr>
      <w:r w:rsidDel="00000000" w:rsidR="00000000" w:rsidRPr="00000000">
        <w:rPr>
          <w:rtl w:val="0"/>
        </w:rPr>
      </w:r>
    </w:p>
    <w:tbl>
      <w:tblPr>
        <w:tblStyle w:val="Table3"/>
        <w:tblW w:w="9628.0" w:type="dxa"/>
        <w:jc w:val="left"/>
        <w:tblLayout w:type="fixed"/>
        <w:tblLook w:val="00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widowControl w:val="0"/>
              <w:spacing w:line="360" w:lineRule="auto"/>
              <w:ind w:right="108"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Especifique o tipo do material:</w:t>
            </w:r>
          </w:p>
          <w:p w:rsidR="00000000" w:rsidDel="00000000" w:rsidP="00000000" w:rsidRDefault="00000000" w:rsidRPr="00000000" w14:paraId="00000011">
            <w:pPr>
              <w:widowControl w:val="0"/>
              <w:spacing w:line="360" w:lineRule="auto"/>
              <w:ind w:right="108" w:firstLine="0"/>
              <w:jc w:val="both"/>
              <w:rPr>
                <w:rFonts w:ascii="Times New Roman" w:cs="Times New Roman" w:eastAsia="Times New Roman" w:hAnsi="Times New Roman"/>
                <w:color w:val="00000a"/>
                <w:sz w:val="22"/>
                <w:szCs w:val="22"/>
              </w:rPr>
            </w:pPr>
            <w:r w:rsidDel="00000000" w:rsidR="00000000" w:rsidRPr="00000000">
              <w:rPr>
                <w:rtl w:val="0"/>
              </w:rPr>
            </w:r>
          </w:p>
        </w:tc>
      </w:tr>
    </w:tbl>
    <w:p w:rsidR="00000000" w:rsidDel="00000000" w:rsidP="00000000" w:rsidRDefault="00000000" w:rsidRPr="00000000" w14:paraId="00000012">
      <w:pPr>
        <w:spacing w:line="360" w:lineRule="auto"/>
        <w:ind w:right="108" w:firstLine="0"/>
        <w:jc w:val="both"/>
        <w:rPr>
          <w:rFonts w:ascii="Times New Roman" w:cs="Times New Roman" w:eastAsia="Times New Roman" w:hAnsi="Times New Roman"/>
          <w:color w:val="00000a"/>
          <w:sz w:val="22"/>
          <w:szCs w:val="22"/>
        </w:rPr>
      </w:pPr>
      <w:r w:rsidDel="00000000" w:rsidR="00000000" w:rsidRPr="00000000">
        <w:rPr>
          <w:rtl w:val="0"/>
        </w:rPr>
      </w:r>
    </w:p>
    <w:tbl>
      <w:tblPr>
        <w:tblStyle w:val="Table4"/>
        <w:tblW w:w="9638.0" w:type="dxa"/>
        <w:jc w:val="left"/>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widowControl w:val="0"/>
              <w:spacing w:line="360" w:lineRule="auto"/>
              <w:ind w:right="108"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Justifique a sua solicitação, colocando quais as contribuições com o desenvolvimento da linha de concentração/pesquisa / projetos no âmbito do PPGPPD):</w:t>
            </w:r>
          </w:p>
          <w:p w:rsidR="00000000" w:rsidDel="00000000" w:rsidP="00000000" w:rsidRDefault="00000000" w:rsidRPr="00000000" w14:paraId="00000014">
            <w:pPr>
              <w:widowControl w:val="0"/>
              <w:spacing w:line="360" w:lineRule="auto"/>
              <w:ind w:right="108"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widowControl w:val="0"/>
              <w:spacing w:line="360" w:lineRule="auto"/>
              <w:ind w:right="108"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widowControl w:val="0"/>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17">
      <w:pPr>
        <w:spacing w:line="360" w:lineRule="auto"/>
        <w:ind w:right="108" w:firstLine="0"/>
        <w:jc w:val="both"/>
        <w:rPr>
          <w:rFonts w:ascii="Times New Roman" w:cs="Times New Roman" w:eastAsia="Times New Roman" w:hAnsi="Times New Roman"/>
          <w:sz w:val="22"/>
          <w:szCs w:val="22"/>
        </w:rPr>
      </w:pPr>
      <w:r w:rsidDel="00000000" w:rsidR="00000000" w:rsidRPr="00000000">
        <w:rPr>
          <w:rtl w:val="0"/>
        </w:rPr>
      </w:r>
    </w:p>
    <w:tbl>
      <w:tblPr>
        <w:tblStyle w:val="Table5"/>
        <w:tblW w:w="9638.0" w:type="dxa"/>
        <w:jc w:val="left"/>
        <w:tblLayout w:type="fixed"/>
        <w:tblLook w:val="00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widowControl w:val="0"/>
              <w:spacing w:line="360" w:lineRule="auto"/>
              <w:ind w:right="10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a"/>
                <w:sz w:val="22"/>
                <w:szCs w:val="22"/>
                <w:rtl w:val="0"/>
              </w:rPr>
              <w:t xml:space="preserve">Local pretendido a enviar o material (indicar com detalhes):</w:t>
            </w:r>
            <w:r w:rsidDel="00000000" w:rsidR="00000000" w:rsidRPr="00000000">
              <w:rPr>
                <w:rtl w:val="0"/>
              </w:rPr>
            </w:r>
          </w:p>
          <w:p w:rsidR="00000000" w:rsidDel="00000000" w:rsidP="00000000" w:rsidRDefault="00000000" w:rsidRPr="00000000" w14:paraId="00000019">
            <w:pPr>
              <w:widowControl w:val="0"/>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1A">
      <w:pPr>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jc w:val="right"/>
        <w:rPr>
          <w:rFonts w:ascii="Times New Roman" w:cs="Times New Roman" w:eastAsia="Times New Roman" w:hAnsi="Times New Roman"/>
          <w:sz w:val="22"/>
          <w:szCs w:val="22"/>
        </w:rPr>
      </w:pPr>
      <w:r w:rsidDel="00000000" w:rsidR="00000000" w:rsidRPr="00000000">
        <w:rPr>
          <w:rtl w:val="0"/>
        </w:rPr>
      </w:r>
    </w:p>
    <w:tbl>
      <w:tblPr>
        <w:tblStyle w:val="Table6"/>
        <w:tblW w:w="9638.0" w:type="dxa"/>
        <w:jc w:val="right"/>
        <w:tblLayout w:type="fixed"/>
        <w:tblLook w:val="0600"/>
      </w:tblPr>
      <w:tblGrid>
        <w:gridCol w:w="9638"/>
        <w:tblGridChange w:id="0">
          <w:tblGrid>
            <w:gridCol w:w="963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Valor total requerido: R$0.000,00</w:t>
            </w:r>
          </w:p>
        </w:tc>
      </w:tr>
    </w:tbl>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Atesto que as informações prestadas são verdadeiras e comprováveis. Declaro conhecimento pleno e aceitação das normas e das condições estabelecidas no </w:t>
      </w:r>
      <w:r w:rsidDel="00000000" w:rsidR="00000000" w:rsidRPr="00000000">
        <w:rPr>
          <w:rFonts w:ascii="Times New Roman" w:cs="Times New Roman" w:eastAsia="Times New Roman" w:hAnsi="Times New Roman"/>
          <w:color w:val="c9211e"/>
          <w:sz w:val="22"/>
          <w:szCs w:val="22"/>
          <w:rtl w:val="0"/>
        </w:rPr>
        <w:t xml:space="preserve">EDITAL Nº 21/2023 PPGPPD</w:t>
      </w:r>
      <w:r w:rsidDel="00000000" w:rsidR="00000000" w:rsidRPr="00000000">
        <w:rPr>
          <w:rFonts w:ascii="Times New Roman" w:cs="Times New Roman" w:eastAsia="Times New Roman" w:hAnsi="Times New Roman"/>
          <w:sz w:val="22"/>
          <w:szCs w:val="22"/>
          <w:rtl w:val="0"/>
        </w:rPr>
        <w:t xml:space="preserve">, não podendo alegar seu desconhecimento.</w:t>
      </w:r>
    </w:p>
    <w:p w:rsidR="00000000" w:rsidDel="00000000" w:rsidP="00000000" w:rsidRDefault="00000000" w:rsidRPr="00000000" w14:paraId="0000002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Foz do Iguaçu (PR),</w:t>
      </w:r>
      <w:r w:rsidDel="00000000" w:rsidR="00000000" w:rsidRPr="00000000">
        <w:rPr>
          <w:rFonts w:ascii="Times New Roman" w:cs="Times New Roman" w:eastAsia="Times New Roman" w:hAnsi="Times New Roman"/>
          <w:sz w:val="22"/>
          <w:szCs w:val="22"/>
          <w:rtl w:val="0"/>
        </w:rPr>
        <w:t xml:space="preserve"> XX de XXXX de 202X.</w:t>
      </w:r>
    </w:p>
    <w:p w:rsidR="00000000" w:rsidDel="00000000" w:rsidP="00000000" w:rsidRDefault="00000000" w:rsidRPr="00000000" w14:paraId="00000025">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color w:val="00000a"/>
          <w:sz w:val="22"/>
          <w:szCs w:val="22"/>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_______________________________________________________</w:t>
      </w:r>
    </w:p>
    <w:p w:rsidR="00000000" w:rsidDel="00000000" w:rsidP="00000000" w:rsidRDefault="00000000" w:rsidRPr="00000000" w14:paraId="0000002B">
      <w:pPr>
        <w:ind w:right="108"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a"/>
          <w:sz w:val="22"/>
          <w:szCs w:val="22"/>
          <w:rtl w:val="0"/>
        </w:rPr>
        <w:t xml:space="preserve">Assinatura do(a) docente</w:t>
      </w:r>
      <w:r w:rsidDel="00000000" w:rsidR="00000000" w:rsidRPr="00000000">
        <w:rPr>
          <w:rtl w:val="0"/>
        </w:rPr>
      </w:r>
    </w:p>
    <w:sectPr>
      <w:headerReference r:id="rId7" w:type="default"/>
      <w:footerReference r:id="rId8" w:type="default"/>
      <w:pgSz w:h="16838" w:w="11906" w:orient="portrait"/>
      <w:pgMar w:bottom="993"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Fonts w:ascii="Times New Roman" w:cs="Times New Roman" w:eastAsia="Times New Roman" w:hAnsi="Times New Roman"/>
        <w:b w:val="1"/>
        <w:color w:val="000000"/>
        <w:sz w:val="12"/>
        <w:szCs w:val="12"/>
        <w:highlight w:val="white"/>
        <w:rtl w:val="0"/>
      </w:rPr>
      <w:t xml:space="preserve">Programa de Pós-Graduação em Integração Contemporânea da América Latina</w:t>
    </w:r>
    <w:r w:rsidDel="00000000" w:rsidR="00000000" w:rsidRPr="00000000">
      <w:rPr>
        <w:rFonts w:ascii="Times New Roman" w:cs="Times New Roman" w:eastAsia="Times New Roman" w:hAnsi="Times New Roman"/>
        <w:color w:val="000000"/>
        <w:sz w:val="12"/>
        <w:szCs w:val="12"/>
        <w:highlight w:val="white"/>
        <w:rtl w:val="0"/>
      </w:rPr>
      <w:br w:type="textWrapping"/>
      <w:t xml:space="preserve">Avenida Tancredo Neves, 6731 – Jd. Itaipu, Parque Tecnológico Itaipu (BL04/ESP03/SL06) - Foz do Iguaçu - PR -  CEP 85.867-900</w:t>
      <w:br w:type="textWrapping"/>
      <w:t xml:space="preserve">Fone: +55 (45) 3576 7359 - </w:t>
    </w:r>
    <w:hyperlink r:id="rId1">
      <w:r w:rsidDel="00000000" w:rsidR="00000000" w:rsidRPr="00000000">
        <w:rPr>
          <w:rFonts w:ascii="Times New Roman" w:cs="Times New Roman" w:eastAsia="Times New Roman" w:hAnsi="Times New Roman"/>
          <w:color w:val="000080"/>
          <w:sz w:val="12"/>
          <w:szCs w:val="12"/>
          <w:highlight w:val="white"/>
          <w:u w:val="single"/>
          <w:rtl w:val="0"/>
        </w:rPr>
        <w:t xml:space="preserve">secretaria.ppgical@unila.edu.br</w:t>
      </w:r>
    </w:hyperlink>
    <w:r w:rsidDel="00000000" w:rsidR="00000000" w:rsidRPr="00000000">
      <w:rPr>
        <w:rFonts w:ascii="Times New Roman" w:cs="Times New Roman" w:eastAsia="Times New Roman" w:hAnsi="Times New Roman"/>
        <w:color w:val="000000"/>
        <w:sz w:val="12"/>
        <w:szCs w:val="12"/>
        <w:highlight w:val="white"/>
        <w:rtl w:val="0"/>
      </w:rPr>
      <w:t xml:space="preserve"> -  &lt;https://programas.unila.edu.br/ical&gt;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leader="none" w:pos="4819"/>
        <w:tab w:val="right" w:leader="none" w:pos="9638"/>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2696845</wp:posOffset>
          </wp:positionH>
          <wp:positionV relativeFrom="paragraph">
            <wp:posOffset>-207644</wp:posOffset>
          </wp:positionV>
          <wp:extent cx="612775" cy="6159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2775" cy="615950"/>
                  </a:xfrm>
                  <a:prstGeom prst="rect"/>
                  <a:ln/>
                </pic:spPr>
              </pic:pic>
            </a:graphicData>
          </a:graphic>
        </wp:anchor>
      </w:drawing>
    </w:r>
  </w:p>
  <w:p w:rsidR="00000000" w:rsidDel="00000000" w:rsidP="00000000" w:rsidRDefault="00000000" w:rsidRPr="00000000" w14:paraId="0000002D">
    <w:pPr>
      <w:spacing w:after="200" w:before="0"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MINISTÉRIO DA EDUCAÇÃO</w:t>
      <w:br w:type="textWrapping"/>
      <w:t xml:space="preserve">Universidade Federal da Integração Latino-Americana</w:t>
    </w:r>
  </w:p>
  <w:p w:rsidR="00000000" w:rsidDel="00000000" w:rsidP="00000000" w:rsidRDefault="00000000" w:rsidRPr="00000000" w14:paraId="0000002F">
    <w:pPr>
      <w:tabs>
        <w:tab w:val="left" w:leader="none" w:pos="2940"/>
      </w:tabs>
      <w:jc w:val="center"/>
      <w:rPr/>
    </w:pPr>
    <w:r w:rsidDel="00000000" w:rsidR="00000000" w:rsidRPr="00000000">
      <w:rPr>
        <w:rFonts w:ascii="Times New Roman" w:cs="Times New Roman" w:eastAsia="Times New Roman" w:hAnsi="Times New Roman"/>
        <w:color w:val="000000"/>
        <w:sz w:val="21"/>
        <w:szCs w:val="21"/>
        <w:highlight w:val="white"/>
        <w:rtl w:val="0"/>
      </w:rPr>
      <w:t xml:space="preserve">Instituto Latino-Americano de Economia, Sociedade e Política</w:t>
      <w:br w:type="textWrapping"/>
      <w:t xml:space="preserve">Programa de Pós-Graduação em Integração Contemporânea da América Latina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after="0" w:before="0"/>
      <w:jc w:val="left"/>
    </w:pPr>
    <w:rPr>
      <w:rFonts w:ascii="Liberation Serif" w:cs="Liberation Serif" w:eastAsia="Liberation Serif" w:hAnsi="Liberation Serif"/>
      <w:color w:val="auto"/>
      <w:kern w:val="0"/>
      <w:sz w:val="24"/>
      <w:szCs w:val="24"/>
      <w:lang w:bidi="ar-SA" w:eastAsia="pt-BR" w:val="pt-BR"/>
    </w:rPr>
  </w:style>
  <w:style w:type="paragraph" w:styleId="Ttulo1">
    <w:name w:val="Heading 1"/>
    <w:basedOn w:val="Normal"/>
    <w:next w:val="Normal"/>
    <w:qFormat w:val="1"/>
    <w:pPr>
      <w:keepNext w:val="1"/>
      <w:keepLines w:val="1"/>
      <w:spacing w:after="120" w:before="480"/>
      <w:outlineLvl w:val="0"/>
    </w:pPr>
    <w:rPr>
      <w:b w:val="1"/>
      <w:sz w:val="48"/>
      <w:szCs w:val="48"/>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rPr>
  </w:style>
  <w:style w:type="paragraph" w:styleId="Ttulo5">
    <w:name w:val="Heading 5"/>
    <w:basedOn w:val="Normal"/>
    <w:next w:val="Normal"/>
    <w:qFormat w:val="1"/>
    <w:pPr>
      <w:keepNext w:val="1"/>
      <w:keepLines w:val="1"/>
      <w:spacing w:after="40" w:before="220"/>
      <w:outlineLvl w:val="4"/>
    </w:pPr>
    <w:rPr>
      <w:b w:val="1"/>
      <w:sz w:val="22"/>
      <w:szCs w:val="22"/>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LinkdaInternet">
    <w:name w:val="Link da Internet"/>
    <w:rPr>
      <w:color w:val="000080"/>
      <w:u w:val="single"/>
      <w:lang w:bidi="zxx" w:eastAsia="zxx" w:val="zxx"/>
    </w:rPr>
  </w:style>
  <w:style w:type="paragraph" w:styleId="Ttulo">
    <w:name w:val="Título"/>
    <w:basedOn w:val="Normal"/>
    <w:next w:val="Corpodotexto"/>
    <w:qFormat w:val="1"/>
    <w:pPr>
      <w:keepNext w:val="1"/>
      <w:spacing w:after="120" w:before="240"/>
    </w:pPr>
    <w:rPr>
      <w:rFonts w:ascii="Liberation Sans" w:cs="Lohit Devanagari" w:eastAsia="Noto Sans CJK SC"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ohit Devanagari"/>
    </w:rPr>
  </w:style>
  <w:style w:type="paragraph" w:styleId="Leg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lang w:bidi="zxx" w:eastAsia="zxx" w:val="zxx"/>
    </w:rPr>
  </w:style>
  <w:style w:type="paragraph" w:styleId="Ttulododocumento">
    <w:name w:val="Title"/>
    <w:basedOn w:val="Normal"/>
    <w:next w:val="Normal"/>
    <w:qFormat w:val="1"/>
    <w:pPr>
      <w:keepNext w:val="1"/>
      <w:keepLines w:val="1"/>
      <w:spacing w:after="120" w:before="480"/>
    </w:pPr>
    <w:rPr>
      <w:b w:val="1"/>
      <w:sz w:val="72"/>
      <w:szCs w:val="72"/>
    </w:rPr>
  </w:style>
  <w:style w:type="paragraph" w:styleId="Subttulo">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paragraph" w:styleId="CabealhoeRodap">
    <w:name w:val="Cabeçalho e Rodapé"/>
    <w:basedOn w:val="Normal"/>
    <w:qFormat w:val="1"/>
    <w:pPr/>
    <w:rPr/>
  </w:style>
  <w:style w:type="paragraph" w:styleId="Cabealho">
    <w:name w:val="Header"/>
    <w:basedOn w:val="CabealhoeRodap"/>
    <w:pPr/>
    <w:rPr/>
  </w:style>
  <w:style w:type="paragraph" w:styleId="Rodap">
    <w:name w:val="Footer"/>
    <w:basedOn w:val="CabealhoeRodap"/>
    <w:pPr/>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ical@unil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ZB04B0O/YRzJG3idVmtLVrXj1g==">AMUW2mU9Ge92yElCdB534/RR5LaZu+hr4Ja64THnMhb0YNCN57kVrhw/ZoiMEMaV87GazD94WTPlZFjXsdx81u0+5LIUDOIQSAn3zyZ2WrFX8LtfUmmMANpy562FI6B+dYm4TpunhFjv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2021-09-03T16:42:00Z</dcterms:created>
</cp:coreProperties>
</file>

<file path=docProps/custom.xml><?xml version="1.0" encoding="utf-8"?>
<Properties xmlns="http://schemas.openxmlformats.org/officeDocument/2006/custom-properties" xmlns:vt="http://schemas.openxmlformats.org/officeDocument/2006/docPropsVTypes"/>
</file>