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3898900</wp:posOffset>
            </wp:positionH>
            <wp:positionV relativeFrom="paragraph">
              <wp:posOffset>0</wp:posOffset>
            </wp:positionV>
            <wp:extent cx="723900" cy="714375"/>
            <wp:effectExtent b="0" l="0" r="0" t="0"/>
            <wp:wrapSquare wrapText="bothSides" distB="0" distT="0" distL="0" distR="0"/>
            <wp:docPr descr="Objeto OLE" id="1" name="image1.png"/>
            <a:graphic>
              <a:graphicData uri="http://schemas.openxmlformats.org/drawingml/2006/picture">
                <pic:pic>
                  <pic:nvPicPr>
                    <pic:cNvPr descr="Objeto OLE" id="0" name="image1.png"/>
                    <pic:cNvPicPr preferRelativeResize="0"/>
                  </pic:nvPicPr>
                  <pic:blipFill>
                    <a:blip r:embed="rId6"/>
                    <a:srcRect b="0" l="0" r="0" t="0"/>
                    <a:stretch>
                      <a:fillRect/>
                    </a:stretch>
                  </pic:blipFill>
                  <pic:spPr>
                    <a:xfrm>
                      <a:off x="0" y="0"/>
                      <a:ext cx="723900" cy="714375"/>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1"/>
        <w:spacing w:before="155" w:lineRule="auto"/>
        <w:ind w:right="334" w:firstLine="551"/>
        <w:rPr>
          <w:rFonts w:ascii="Calibri" w:cs="Calibri" w:eastAsia="Calibri" w:hAnsi="Calibri"/>
          <w:sz w:val="28"/>
          <w:szCs w:val="28"/>
        </w:rPr>
      </w:pPr>
      <w:bookmarkStart w:colFirst="0" w:colLast="0" w:name="_ir87jh6opme" w:id="0"/>
      <w:bookmarkEnd w:id="0"/>
      <w:r w:rsidDel="00000000" w:rsidR="00000000" w:rsidRPr="00000000">
        <w:rPr>
          <w:rFonts w:ascii="Calibri" w:cs="Calibri" w:eastAsia="Calibri" w:hAnsi="Calibri"/>
          <w:sz w:val="28"/>
          <w:szCs w:val="28"/>
          <w:rtl w:val="0"/>
        </w:rPr>
        <w:t xml:space="preserve">MINISTÉRIO DA EDUCAÇÃO</w:t>
        <w:br w:type="textWrapping"/>
        <w:t xml:space="preserve">UNIVERSIDADE FEDERAL DA INTEGRAÇÃO LATINO-AMERICANA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1"/>
        <w:spacing w:before="90" w:lineRule="auto"/>
        <w:ind w:right="335" w:firstLine="551"/>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8"/>
          <w:szCs w:val="28"/>
          <w:rtl w:val="0"/>
        </w:rPr>
        <w:t xml:space="preserve">ANEXO III – BAREMA PARA SELEÇÃO DE TUTOR(A) ACADÊMICO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4280.0" w:type="dxa"/>
        <w:jc w:val="left"/>
        <w:tblInd w:w="-6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7320"/>
        <w:gridCol w:w="1395"/>
        <w:gridCol w:w="1560"/>
        <w:gridCol w:w="1560"/>
        <w:gridCol w:w="1695"/>
        <w:tblGridChange w:id="0">
          <w:tblGrid>
            <w:gridCol w:w="750"/>
            <w:gridCol w:w="7320"/>
            <w:gridCol w:w="1395"/>
            <w:gridCol w:w="1560"/>
            <w:gridCol w:w="1560"/>
            <w:gridCol w:w="1695"/>
          </w:tblGrid>
        </w:tblGridChange>
      </w:tblGrid>
      <w:tr>
        <w:trPr>
          <w:cantSplit w:val="0"/>
          <w:trHeight w:val="781" w:hRule="atLeast"/>
          <w:tblHeader w:val="0"/>
        </w:trPr>
        <w:tc>
          <w:tcPr>
            <w:shd w:fill="073763"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8.740157480314679"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ITEM</w:t>
            </w:r>
          </w:p>
        </w:tc>
        <w:tc>
          <w:tcPr>
            <w:shd w:fill="073763"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REQUISITO/TIPO DE FORMAÇÃO</w:t>
            </w:r>
          </w:p>
        </w:tc>
        <w:tc>
          <w:tcPr>
            <w:shd w:fill="073763"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0.07874015747916"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Referência para pontuação</w:t>
            </w:r>
          </w:p>
        </w:tc>
        <w:tc>
          <w:tcPr>
            <w:shd w:fill="073763"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75.94488188976356"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Pontuaç</w:t>
            </w:r>
            <w:r w:rsidDel="00000000" w:rsidR="00000000" w:rsidRPr="00000000">
              <w:rPr>
                <w:rFonts w:ascii="Arial" w:cs="Arial" w:eastAsia="Arial" w:hAnsi="Arial"/>
                <w:b w:val="1"/>
                <w:color w:val="ffffff"/>
                <w:sz w:val="24"/>
                <w:szCs w:val="24"/>
                <w:rtl w:val="0"/>
              </w:rPr>
              <w:t xml:space="preserve">ã</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o Máxima</w:t>
            </w:r>
          </w:p>
        </w:tc>
        <w:tc>
          <w:tcPr>
            <w:shd w:fill="073763"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Avaliação pelo candidato</w:t>
            </w:r>
          </w:p>
        </w:tc>
        <w:tc>
          <w:tcPr>
            <w:shd w:fill="073763"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32.48031496062936" w:firstLine="0"/>
              <w:jc w:val="center"/>
              <w:rPr>
                <w:rFonts w:ascii="Arial" w:cs="Arial" w:eastAsia="Arial" w:hAnsi="Arial"/>
                <w:b w:val="1"/>
                <w:color w:val="ffffff"/>
                <w:sz w:val="24"/>
                <w:szCs w:val="24"/>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Avaliação da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32.48031496062936"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Comissão</w:t>
            </w:r>
          </w:p>
        </w:tc>
      </w:tr>
      <w:tr>
        <w:trPr>
          <w:cantSplit w:val="0"/>
          <w:trHeight w:val="615" w:hRule="atLeast"/>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86"/>
                <w:tab w:val="left" w:leader="none" w:pos="1906"/>
                <w:tab w:val="left" w:leader="none" w:pos="3043"/>
                <w:tab w:val="left" w:leader="none" w:pos="3501"/>
                <w:tab w:val="left" w:leader="none" w:pos="4460"/>
              </w:tabs>
              <w:spacing w:after="0" w:before="0" w:line="240" w:lineRule="auto"/>
              <w:ind w:left="107" w:right="101"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Residência em Medicina de Família e Comunidade*</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 pontos</w:t>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 pontos</w:t>
            </w:r>
          </w:p>
        </w:tc>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80" w:hRule="atLeast"/>
          <w:tblHeader w:val="0"/>
        </w:trPr>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Título de Especialista em Medicina de Família e Comunidade (concedido pela SBMFC)*</w:t>
            </w:r>
          </w:p>
        </w:tc>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 pontos</w:t>
            </w:r>
          </w:p>
        </w:tc>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 pontos</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gridSpan w:val="2"/>
            <w:shd w:fill="d0e0e3" w:val="clear"/>
            <w:vAlign w:val="center"/>
          </w:tcPr>
          <w:p w:rsidR="00000000" w:rsidDel="00000000" w:rsidP="00000000" w:rsidRDefault="00000000" w:rsidRPr="00000000" w14:paraId="00000020">
            <w:pPr>
              <w:ind w:left="107" w:righ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SUBTOTAL</w:t>
            </w:r>
          </w:p>
        </w:tc>
        <w:tc>
          <w:tcPr>
            <w:shd w:fill="d0e0e3"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shd w:fill="d0e0e3"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100 pontos</w:t>
            </w:r>
          </w:p>
        </w:tc>
        <w:tc>
          <w:tcPr>
            <w:shd w:fill="d0e0e3"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shd w:fill="d0e0e3"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35" w:hRule="atLeast"/>
          <w:tblHeader w:val="0"/>
        </w:trPr>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2"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Comprovar supervisão, coordenação, preceptoria e/ou docência em Programas de Residência Médica em Medicina de Família e Comunidade**</w:t>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20 pontos</w:t>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20 pontos</w:t>
            </w:r>
          </w:p>
        </w:tc>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07" w:right="99"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tutoria e/ou  supervisão em programas de provimento do Ministério da Saúde e do Ministério da Educação**</w:t>
            </w:r>
          </w:p>
        </w:tc>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04 pontos / 3 meses</w:t>
            </w:r>
          </w:p>
        </w:tc>
        <w:tc>
          <w:tcP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 pontos</w:t>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35" w:hRule="atLeast"/>
          <w:tblHeader w:val="0"/>
        </w:trPr>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07" w:right="99"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Gestão de Serviços    de Atenção Primária à Saúde ou em Diretoria/Gerência Médica de Unidade de Atenção Primária à Saúde ou em equipes técnicas ou cargos comissionados de Diretorias ou Coordenações de Atenção Primária à Saúde ou Vigilância em Saúde</w:t>
            </w:r>
          </w:p>
        </w:tc>
        <w:tc>
          <w:tcP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04 pontos/ ano</w:t>
            </w:r>
          </w:p>
        </w:tc>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 pontos</w:t>
            </w:r>
          </w:p>
        </w:tc>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35" w:hRule="atLeast"/>
          <w:tblHeader w:val="0"/>
        </w:trPr>
        <w:tc>
          <w:tcP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Docência na área de Medicina de Família e Comunidade   (graduação e internato)**</w:t>
            </w:r>
          </w:p>
        </w:tc>
        <w:tc>
          <w:tcP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04 pontos / 6 meses</w:t>
            </w:r>
          </w:p>
        </w:tc>
        <w:tc>
          <w:tcP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08 pontos</w:t>
            </w:r>
          </w:p>
        </w:tc>
        <w:tc>
          <w:tcP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5" w:hRule="atLeast"/>
          <w:tblHeader w:val="0"/>
        </w:trPr>
        <w:tc>
          <w:tcP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Formação em preceptoria médica (curso de aperfeiçoamento com CH mínima de 180h ou curso de especialização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lato sensu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ou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stricto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sensu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 CH mínima de 360h)</w:t>
            </w:r>
          </w:p>
        </w:tc>
        <w:tc>
          <w:tcP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 pts/180h</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 pts/360h</w:t>
            </w:r>
          </w:p>
        </w:tc>
        <w:tc>
          <w:tcP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06 pontos</w:t>
            </w:r>
          </w:p>
        </w:tc>
        <w:tc>
          <w:tcP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Doutorado em Saúde da Família; ou Medicina de Família e Comunidade; ou Saúde Coletiva; ou Saúde Pública; ou Saúde Comunitária; ou Medicina de Preventiva e Social; ou áreas afins</w:t>
            </w:r>
          </w:p>
        </w:tc>
        <w:tc>
          <w:tcP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08 pontos</w:t>
            </w:r>
          </w:p>
        </w:tc>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08 pontos</w:t>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Mestrado em Saúde da Família; ou Medicina de Família e Comunidade; ou Saúde Coletiva; ou Saúde Pública; ou Saúde Comunitária; ou Medicina de Preventiva e Social; ou áreas Afins.</w:t>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08 pontos</w:t>
            </w:r>
          </w:p>
        </w:tc>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08 pontos</w:t>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Comprovar inscrição ativa em curso de pós-graduação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strictu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sensu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em mestrado ou doutorado na área de Saúde.</w:t>
            </w:r>
          </w:p>
        </w:tc>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06 pontos</w:t>
            </w:r>
          </w:p>
        </w:tc>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06 pontos</w:t>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Especialização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lato sensu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 CH mínima de 360h em Saúde da Família; ou Estratégia Saúde da Família ou Medicina de Família e Comunidade.</w:t>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04 pontos</w:t>
            </w:r>
          </w:p>
        </w:tc>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03 pontos</w:t>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assistencial em serviços de Atenção Primária à Saúde (Unidades de Saúde da Família, Unidades Básicas de Saúde, Consultórios na Rua, Equipes de  Saúde da Família Ribeirinhas ou Fluviais, Unidades de Atenção Primária à Saúde Indígena, Equipes de Saúde Prisional)**</w:t>
            </w:r>
          </w:p>
        </w:tc>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pontos / ano</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Especialização lato sensu com CH mínima de 360h em Saúde Coletiva; ou Saúde Pública; ou Saúde Comunitária; ou Medicina de Preventiva e Social; ou Gestão Pública; ou Gestão da Saúde ou Gestão de Sistemas e Serviços de Saúde; ou Economia da Saúde; ou Administração em saúde; ou Planejamento em Saúde; ou Epidemiologia em Saúde; ou Direito Sanitário; ou Saúde Digital; ou Educação Permanente em Saúde; ou áreas afins;</w:t>
            </w:r>
          </w:p>
        </w:tc>
        <w:tc>
          <w:tcP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processos formativos no formato de Educação à Distância (EAD)</w:t>
            </w:r>
          </w:p>
        </w:tc>
        <w:tc>
          <w:tcP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w:t>
            </w:r>
            <w:r w:rsidDel="00000000" w:rsidR="00000000" w:rsidRPr="00000000">
              <w:rPr>
                <w:rFonts w:ascii="Arial" w:cs="Arial" w:eastAsia="Arial" w:hAnsi="Arial"/>
                <w:sz w:val="24"/>
                <w:szCs w:val="24"/>
                <w:rtl w:val="0"/>
              </w:rPr>
              <w:t xml:space="preserve"> 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onto / ano</w:t>
            </w:r>
          </w:p>
        </w:tc>
        <w:tc>
          <w:tcP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Teleconsultoria e/ou   Segunda Opinião Formativa (SOF)</w:t>
            </w:r>
          </w:p>
        </w:tc>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Mínimo 6 meses</w:t>
            </w:r>
          </w:p>
        </w:tc>
        <w:tc>
          <w:tcP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w:t>
            </w:r>
          </w:p>
        </w:tc>
        <w:tc>
          <w:tcP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em Docência em áreas  afins da atenção primária à Saúde (Clínica Médica/Medicina Interna ou Pediatria ou    Ginecologia e Obstetrícia ou Medicina    Preventiva e Social ou Medicina Social)**</w:t>
            </w:r>
          </w:p>
        </w:tc>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 / ano</w:t>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Residência Médica em áreas afins da atenção primária à Saúde (Clínica Médica/Medicina  Interna ou Pediatria ou Ginecologia e Obstetrícia ou Medicina Preventiva e Social).</w:t>
            </w:r>
          </w:p>
        </w:tc>
        <w:tc>
          <w:tcP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03 pontos</w:t>
            </w:r>
          </w:p>
        </w:tc>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03 pontos</w:t>
            </w:r>
          </w:p>
        </w:tc>
        <w:tc>
          <w:tcP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Especialização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lato sensu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 CH mínima de 360h em áreas afins da atenção primária à Saúde (Clínica Médica/Medicina Interna ou Pediatria ou Ginecologia e Obstetrícia ou Medicina Preventiva e Social ou Medicina Social).</w:t>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19</w:t>
            </w:r>
          </w:p>
        </w:tc>
        <w:tc>
          <w:tcP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Experiência mínima assistencial em serviços ambulatoriais afins à APS (Clínica Médica/Medicina Interna ou Pediatria ou Ginecologia e Obstetrícia)**</w:t>
            </w:r>
          </w:p>
        </w:tc>
        <w:tc>
          <w:tcP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 / ano</w:t>
            </w:r>
          </w:p>
        </w:tc>
        <w:tc>
          <w:tcP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02 pontos</w:t>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tcBorders>
              <w:bottom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20</w:t>
            </w:r>
          </w:p>
        </w:tc>
        <w:tc>
          <w:tcPr>
            <w:tcBorders>
              <w:bottom w:color="000000" w:space="0" w:sz="4"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Participação em cursos de formação de preceptores de Educação em Saúde ou em qualquer área da saúde com CH mínima de 20h.</w:t>
            </w:r>
          </w:p>
        </w:tc>
        <w:tc>
          <w:tcPr>
            <w:tcBorders>
              <w:bottom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w:t>
            </w:r>
          </w:p>
        </w:tc>
        <w:tc>
          <w:tcPr>
            <w:tcBorders>
              <w:bottom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ponto</w:t>
            </w:r>
          </w:p>
        </w:tc>
        <w:tc>
          <w:tcPr>
            <w:tcBorders>
              <w:bottom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8" w:hRule="atLeast"/>
          <w:tblHeader w:val="0"/>
        </w:trPr>
        <w:tc>
          <w:tcPr>
            <w:gridSpan w:val="3"/>
            <w:tcBorders>
              <w:top w:color="000000" w:space="0" w:sz="4" w:val="single"/>
              <w:left w:color="000000" w:space="0" w:sz="4" w:val="single"/>
              <w:bottom w:color="000000" w:space="0" w:sz="4" w:val="single"/>
              <w:right w:color="000000" w:space="0" w:sz="4" w:val="single"/>
            </w:tcBorders>
            <w:shd w:fill="1155cc"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center"/>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TOTAL DE PONTOS</w:t>
            </w:r>
          </w:p>
        </w:tc>
        <w:tc>
          <w:tcPr>
            <w:tcBorders>
              <w:top w:color="000000" w:space="0" w:sz="4" w:val="single"/>
              <w:left w:color="000000" w:space="0" w:sz="4" w:val="single"/>
              <w:bottom w:color="000000" w:space="0" w:sz="4" w:val="single"/>
              <w:right w:color="000000" w:space="0" w:sz="4" w:val="single"/>
            </w:tcBorders>
            <w:shd w:fill="1155cc"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center"/>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200 pontos</w:t>
            </w:r>
          </w:p>
        </w:tc>
        <w:tc>
          <w:tcPr>
            <w:tcBorders>
              <w:top w:color="000000" w:space="0" w:sz="4" w:val="single"/>
              <w:left w:color="000000" w:space="0" w:sz="4" w:val="single"/>
              <w:bottom w:color="000000" w:space="0" w:sz="4" w:val="single"/>
              <w:right w:color="000000" w:space="0" w:sz="4" w:val="single"/>
            </w:tcBorders>
            <w:shd w:fill="1155cc"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155cc"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tl w:val="0"/>
              </w:rPr>
            </w:r>
          </w:p>
        </w:tc>
      </w:tr>
      <w:tr>
        <w:trPr>
          <w:cantSplit w:val="0"/>
          <w:trHeight w:val="638" w:hRule="atLeast"/>
          <w:tblHeader w:val="0"/>
        </w:trP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8"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 critérios previstos nos itens I ou II garantirão ao candidato uma pontuação de 50% (cinquenta por cento) na nota final no processo de seleção dos tutores acadêmicos. O atendimento de um dos critérios (Residência ou Título em MFC) garante a pontuação dos itens I ou II, que deve ser contabilizada somente uma vez.</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88" w:lineRule="auto"/>
              <w:ind w:left="567" w:right="119"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**Não se deve contabilizar os itens de forma duplicada, caso sejam realizados conjuntamente no mesmo período e no mesmo cenário de prática (mesma unidade ou equipe de saúde). Nesse caso, deve ser considerado o item que resulte na maior pontuação.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567" w:right="118"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***Os(As) candidatos(as) que comprovarem endereço residencial na mesma unidade de federação da Instituição Supervisora, serão classificados primeiramente na seleção, conforme pontuação recebida. Os(As) candidatos de outras unidades federativas serão classificados em seguida, conforme ordem de pontuação.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88" w:lineRule="auto"/>
              <w:ind w:left="567" w:right="121"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 caso de empate, deve ser utilizada como critério de desempate a ordem de apresentação dos itens no Barema, sendo mais relevante o item enumerado primeiro na ordem de itens do Barema.</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567" w:right="118"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 caso de segundo empate no mesmo item e quando aplicado o critério de desempate nos itens que considere o tempo de experiência: quanto maior o tempo, maior a relevância ou ordem de prioridade para a classificação.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****Além do currículo lattes é necessário declarações que comprovem a pontuação na barema.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2">
      <w:pPr>
        <w:pStyle w:val="Heading1"/>
        <w:rPr/>
      </w:pPr>
      <w:bookmarkStart w:colFirst="0" w:colLast="0" w:name="_4x2gq8hwh511"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3898900</wp:posOffset>
            </wp:positionH>
            <wp:positionV relativeFrom="paragraph">
              <wp:posOffset>200025</wp:posOffset>
            </wp:positionV>
            <wp:extent cx="723900" cy="714375"/>
            <wp:effectExtent b="0" l="0" r="0" t="0"/>
            <wp:wrapSquare wrapText="bothSides" distB="0" distT="0" distL="0" distR="0"/>
            <wp:docPr descr="Objeto OLE" id="2" name="image1.png"/>
            <a:graphic>
              <a:graphicData uri="http://schemas.openxmlformats.org/drawingml/2006/picture">
                <pic:pic>
                  <pic:nvPicPr>
                    <pic:cNvPr descr="Objeto OLE" id="0" name="image1.png"/>
                    <pic:cNvPicPr preferRelativeResize="0"/>
                  </pic:nvPicPr>
                  <pic:blipFill>
                    <a:blip r:embed="rId6"/>
                    <a:srcRect b="0" l="0" r="0" t="0"/>
                    <a:stretch>
                      <a:fillRect/>
                    </a:stretch>
                  </pic:blipFill>
                  <pic:spPr>
                    <a:xfrm>
                      <a:off x="0" y="0"/>
                      <a:ext cx="723900" cy="714375"/>
                    </a:xfrm>
                    <a:prstGeom prst="rect"/>
                    <a:ln/>
                  </pic:spPr>
                </pic:pic>
              </a:graphicData>
            </a:graphic>
          </wp:anchor>
        </w:drawing>
      </w:r>
    </w:p>
    <w:p w:rsidR="00000000" w:rsidDel="00000000" w:rsidP="00000000" w:rsidRDefault="00000000" w:rsidRPr="00000000" w14:paraId="000000B3">
      <w:pPr>
        <w:pStyle w:val="Heading1"/>
        <w:spacing w:before="155" w:lineRule="auto"/>
        <w:ind w:right="334" w:firstLine="551"/>
        <w:rPr>
          <w:rFonts w:ascii="Calibri" w:cs="Calibri" w:eastAsia="Calibri" w:hAnsi="Calibri"/>
          <w:sz w:val="28"/>
          <w:szCs w:val="28"/>
        </w:rPr>
      </w:pPr>
      <w:bookmarkStart w:colFirst="0" w:colLast="0" w:name="_6giybyv6q7e" w:id="2"/>
      <w:bookmarkEnd w:id="2"/>
      <w:r w:rsidDel="00000000" w:rsidR="00000000" w:rsidRPr="00000000">
        <w:rPr>
          <w:rtl w:val="0"/>
        </w:rPr>
      </w:r>
    </w:p>
    <w:p w:rsidR="00000000" w:rsidDel="00000000" w:rsidP="00000000" w:rsidRDefault="00000000" w:rsidRPr="00000000" w14:paraId="000000B4">
      <w:pPr>
        <w:pStyle w:val="Heading1"/>
        <w:spacing w:before="155" w:lineRule="auto"/>
        <w:ind w:right="334" w:firstLine="551"/>
        <w:rPr>
          <w:rFonts w:ascii="Calibri" w:cs="Calibri" w:eastAsia="Calibri" w:hAnsi="Calibri"/>
          <w:sz w:val="28"/>
          <w:szCs w:val="28"/>
        </w:rPr>
      </w:pPr>
      <w:bookmarkStart w:colFirst="0" w:colLast="0" w:name="_lftf7qlcaxc8" w:id="3"/>
      <w:bookmarkEnd w:id="3"/>
      <w:r w:rsidDel="00000000" w:rsidR="00000000" w:rsidRPr="00000000">
        <w:rPr>
          <w:rtl w:val="0"/>
        </w:rPr>
      </w:r>
    </w:p>
    <w:p w:rsidR="00000000" w:rsidDel="00000000" w:rsidP="00000000" w:rsidRDefault="00000000" w:rsidRPr="00000000" w14:paraId="000000B5">
      <w:pPr>
        <w:pStyle w:val="Heading1"/>
        <w:spacing w:before="155" w:lineRule="auto"/>
        <w:ind w:right="334" w:firstLine="551"/>
        <w:rPr>
          <w:rFonts w:ascii="Calibri" w:cs="Calibri" w:eastAsia="Calibri" w:hAnsi="Calibri"/>
          <w:sz w:val="28"/>
          <w:szCs w:val="28"/>
        </w:rPr>
      </w:pPr>
      <w:bookmarkStart w:colFirst="0" w:colLast="0" w:name="_skpqg122mlw0" w:id="4"/>
      <w:bookmarkEnd w:id="4"/>
      <w:r w:rsidDel="00000000" w:rsidR="00000000" w:rsidRPr="00000000">
        <w:rPr>
          <w:rFonts w:ascii="Calibri" w:cs="Calibri" w:eastAsia="Calibri" w:hAnsi="Calibri"/>
          <w:sz w:val="28"/>
          <w:szCs w:val="28"/>
          <w:rtl w:val="0"/>
        </w:rPr>
        <w:br w:type="textWrapping"/>
        <w:t xml:space="preserve">MINISTÉRIO DA EDUCAÇÃO</w:t>
        <w:br w:type="textWrapping"/>
        <w:t xml:space="preserve">UNIVERSIDADE FEDERAL DA INTEGRAÇÃO LATINO-AMERICANA</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pStyle w:val="Heading1"/>
        <w:spacing w:before="90" w:lineRule="auto"/>
        <w:ind w:right="335" w:firstLine="551"/>
        <w:rPr>
          <w:rFonts w:ascii="Arial" w:cs="Arial" w:eastAsia="Arial" w:hAnsi="Arial"/>
          <w:sz w:val="20"/>
          <w:szCs w:val="20"/>
        </w:rPr>
      </w:pPr>
      <w:bookmarkStart w:colFirst="0" w:colLast="0" w:name="_8p4s21knl2q4" w:id="5"/>
      <w:bookmarkEnd w:id="5"/>
      <w:r w:rsidDel="00000000" w:rsidR="00000000" w:rsidRPr="00000000">
        <w:rPr>
          <w:rFonts w:ascii="Arial" w:cs="Arial" w:eastAsia="Arial" w:hAnsi="Arial"/>
          <w:sz w:val="28"/>
          <w:szCs w:val="28"/>
          <w:rtl w:val="0"/>
        </w:rPr>
        <w:t xml:space="preserve">ANEXO III – BAREMA PARA SELEÇÃO DE SUPERVISOR(A) ACADÊMICO</w:t>
      </w:r>
      <w:r w:rsidDel="00000000" w:rsidR="00000000" w:rsidRPr="00000000">
        <w:rPr>
          <w:rtl w:val="0"/>
        </w:rPr>
      </w:r>
    </w:p>
    <w:p w:rsidR="00000000" w:rsidDel="00000000" w:rsidP="00000000" w:rsidRDefault="00000000" w:rsidRPr="00000000" w14:paraId="000000B9">
      <w:pPr>
        <w:spacing w:after="58" w:before="90" w:lineRule="auto"/>
        <w:ind w:left="549" w:right="336" w:firstLine="0"/>
        <w:rPr>
          <w:rFonts w:ascii="Arial" w:cs="Arial" w:eastAsia="Arial" w:hAnsi="Arial"/>
        </w:rPr>
      </w:pPr>
      <w:r w:rsidDel="00000000" w:rsidR="00000000" w:rsidRPr="00000000">
        <w:rPr>
          <w:rtl w:val="0"/>
        </w:rPr>
      </w:r>
    </w:p>
    <w:tbl>
      <w:tblPr>
        <w:tblStyle w:val="Table2"/>
        <w:tblW w:w="14310.0" w:type="dxa"/>
        <w:jc w:val="left"/>
        <w:tblInd w:w="-5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7290"/>
        <w:gridCol w:w="1665"/>
        <w:gridCol w:w="1560"/>
        <w:gridCol w:w="1485"/>
        <w:gridCol w:w="1575"/>
        <w:tblGridChange w:id="0">
          <w:tblGrid>
            <w:gridCol w:w="735"/>
            <w:gridCol w:w="7290"/>
            <w:gridCol w:w="1665"/>
            <w:gridCol w:w="1560"/>
            <w:gridCol w:w="1485"/>
            <w:gridCol w:w="1575"/>
          </w:tblGrid>
        </w:tblGridChange>
      </w:tblGrid>
      <w:tr>
        <w:trPr>
          <w:cantSplit w:val="0"/>
          <w:trHeight w:val="781" w:hRule="atLeast"/>
          <w:tblHeader w:val="0"/>
        </w:trPr>
        <w:tc>
          <w:tcPr>
            <w:shd w:fill="073763"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ITEM</w:t>
            </w:r>
          </w:p>
        </w:tc>
        <w:tc>
          <w:tcPr>
            <w:shd w:fill="073763"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REQUISITO/TIPO DE FORMAÇÃO</w:t>
            </w:r>
          </w:p>
        </w:tc>
        <w:tc>
          <w:tcPr>
            <w:shd w:fill="073763"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127" w:firstLine="0"/>
              <w:jc w:val="center"/>
              <w:rPr>
                <w:rFonts w:ascii="Arial" w:cs="Arial" w:eastAsia="Arial" w:hAnsi="Arial"/>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Referência para pontuação</w:t>
            </w:r>
            <w:r w:rsidDel="00000000" w:rsidR="00000000" w:rsidRPr="00000000">
              <w:rPr>
                <w:rtl w:val="0"/>
              </w:rPr>
            </w:r>
          </w:p>
        </w:tc>
        <w:tc>
          <w:tcPr>
            <w:shd w:fill="073763"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6" w:right="172" w:firstLine="0"/>
              <w:jc w:val="center"/>
              <w:rPr>
                <w:rFonts w:ascii="Arial" w:cs="Arial" w:eastAsia="Arial" w:hAnsi="Arial"/>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Pontuação Máxima</w:t>
            </w:r>
            <w:r w:rsidDel="00000000" w:rsidR="00000000" w:rsidRPr="00000000">
              <w:rPr>
                <w:rtl w:val="0"/>
              </w:rPr>
            </w:r>
          </w:p>
        </w:tc>
        <w:tc>
          <w:tcPr>
            <w:shd w:fill="073763"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6" w:right="172" w:firstLine="0"/>
              <w:jc w:val="center"/>
              <w:rPr>
                <w:rFonts w:ascii="Arial" w:cs="Arial" w:eastAsia="Arial" w:hAnsi="Arial"/>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Avaliação pelo candidato</w:t>
            </w:r>
            <w:r w:rsidDel="00000000" w:rsidR="00000000" w:rsidRPr="00000000">
              <w:rPr>
                <w:rtl w:val="0"/>
              </w:rPr>
            </w:r>
          </w:p>
        </w:tc>
        <w:tc>
          <w:tcPr>
            <w:shd w:fill="073763"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6" w:right="172" w:firstLine="0"/>
              <w:jc w:val="center"/>
              <w:rPr>
                <w:rFonts w:ascii="Arial" w:cs="Arial" w:eastAsia="Arial" w:hAnsi="Arial"/>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Avaliação da Comissão</w:t>
            </w:r>
            <w:r w:rsidDel="00000000" w:rsidR="00000000" w:rsidRPr="00000000">
              <w:rPr>
                <w:rtl w:val="0"/>
              </w:rPr>
            </w:r>
          </w:p>
        </w:tc>
      </w:tr>
      <w:tr>
        <w:trPr>
          <w:cantSplit w:val="0"/>
          <w:trHeight w:val="390" w:hRule="atLeast"/>
          <w:tblHeader w:val="0"/>
        </w:trPr>
        <w:tc>
          <w:tcPr>
            <w:vAlign w:val="center"/>
          </w:tcPr>
          <w:p w:rsidR="00000000" w:rsidDel="00000000" w:rsidP="00000000" w:rsidRDefault="00000000" w:rsidRPr="00000000" w14:paraId="000000C0">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p w:rsidR="00000000" w:rsidDel="00000000" w:rsidP="00000000" w:rsidRDefault="00000000" w:rsidRPr="00000000" w14:paraId="000000C1">
            <w:pPr>
              <w:tabs>
                <w:tab w:val="left" w:leader="none" w:pos="1393"/>
                <w:tab w:val="left" w:leader="none" w:pos="1921"/>
                <w:tab w:val="left" w:leader="none" w:pos="3065"/>
                <w:tab w:val="left" w:leader="none" w:pos="3525"/>
                <w:tab w:val="left" w:leader="none" w:pos="4494"/>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Residência em Medicina de Família e Comunidade*</w:t>
            </w:r>
          </w:p>
        </w:tc>
        <w:tc>
          <w:tcPr/>
          <w:p w:rsidR="00000000" w:rsidDel="00000000" w:rsidP="00000000" w:rsidRDefault="00000000" w:rsidRPr="00000000" w14:paraId="000000C2">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 pontos</w:t>
            </w:r>
          </w:p>
        </w:tc>
        <w:tc>
          <w:tcPr/>
          <w:p w:rsidR="00000000" w:rsidDel="00000000" w:rsidP="00000000" w:rsidRDefault="00000000" w:rsidRPr="00000000" w14:paraId="000000C3">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 pontos</w:t>
            </w:r>
          </w:p>
        </w:tc>
        <w:tc>
          <w:tcPr/>
          <w:p w:rsidR="00000000" w:rsidDel="00000000" w:rsidP="00000000" w:rsidRDefault="00000000" w:rsidRPr="00000000" w14:paraId="000000C4">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C5">
            <w:pPr>
              <w:rPr>
                <w:rFonts w:ascii="Arial" w:cs="Arial" w:eastAsia="Arial" w:hAnsi="Arial"/>
                <w:sz w:val="24"/>
                <w:szCs w:val="24"/>
                <w:vertAlign w:val="baseline"/>
              </w:rPr>
            </w:pPr>
            <w:r w:rsidDel="00000000" w:rsidR="00000000" w:rsidRPr="00000000">
              <w:rPr>
                <w:rtl w:val="0"/>
              </w:rPr>
            </w:r>
          </w:p>
        </w:tc>
      </w:tr>
      <w:tr>
        <w:trPr>
          <w:cantSplit w:val="0"/>
          <w:trHeight w:val="675" w:hRule="atLeast"/>
          <w:tblHeader w:val="0"/>
        </w:trPr>
        <w:tc>
          <w:tcPr>
            <w:vAlign w:val="center"/>
          </w:tcPr>
          <w:p w:rsidR="00000000" w:rsidDel="00000000" w:rsidP="00000000" w:rsidRDefault="00000000" w:rsidRPr="00000000" w14:paraId="000000C6">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p w:rsidR="00000000" w:rsidDel="00000000" w:rsidP="00000000" w:rsidRDefault="00000000" w:rsidRPr="00000000" w14:paraId="000000C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Título de Especialista em Medicina de Família  e Comunidade (concedido pela SBMFC)*</w:t>
            </w:r>
          </w:p>
        </w:tc>
        <w:tc>
          <w:tcPr>
            <w:vAlign w:val="center"/>
          </w:tcPr>
          <w:p w:rsidR="00000000" w:rsidDel="00000000" w:rsidP="00000000" w:rsidRDefault="00000000" w:rsidRPr="00000000" w14:paraId="000000C8">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 pontos</w:t>
            </w:r>
          </w:p>
        </w:tc>
        <w:tc>
          <w:tcPr>
            <w:vAlign w:val="center"/>
          </w:tcPr>
          <w:p w:rsidR="00000000" w:rsidDel="00000000" w:rsidP="00000000" w:rsidRDefault="00000000" w:rsidRPr="00000000" w14:paraId="000000C9">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 pontos</w:t>
            </w:r>
          </w:p>
        </w:tc>
        <w:tc>
          <w:tcPr/>
          <w:p w:rsidR="00000000" w:rsidDel="00000000" w:rsidP="00000000" w:rsidRDefault="00000000" w:rsidRPr="00000000" w14:paraId="000000CA">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CB">
            <w:pPr>
              <w:rPr>
                <w:rFonts w:ascii="Arial" w:cs="Arial" w:eastAsia="Arial" w:hAnsi="Arial"/>
                <w:sz w:val="24"/>
                <w:szCs w:val="24"/>
                <w:vertAlign w:val="baseline"/>
              </w:rPr>
            </w:pPr>
            <w:r w:rsidDel="00000000" w:rsidR="00000000" w:rsidRPr="00000000">
              <w:rPr>
                <w:rtl w:val="0"/>
              </w:rPr>
            </w:r>
          </w:p>
        </w:tc>
      </w:tr>
      <w:tr>
        <w:trPr>
          <w:cantSplit w:val="0"/>
          <w:trHeight w:val="375" w:hRule="atLeast"/>
          <w:tblHeader w:val="0"/>
        </w:trPr>
        <w:tc>
          <w:tcPr>
            <w:gridSpan w:val="2"/>
            <w:shd w:fill="d0e0e3" w:val="clear"/>
          </w:tcPr>
          <w:p w:rsidR="00000000" w:rsidDel="00000000" w:rsidP="00000000" w:rsidRDefault="00000000" w:rsidRPr="00000000" w14:paraId="000000C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SUBTOTAL</w:t>
            </w:r>
          </w:p>
        </w:tc>
        <w:tc>
          <w:tcPr>
            <w:shd w:fill="d0e0e3" w:val="clear"/>
          </w:tcPr>
          <w:p w:rsidR="00000000" w:rsidDel="00000000" w:rsidP="00000000" w:rsidRDefault="00000000" w:rsidRPr="00000000" w14:paraId="000000CE">
            <w:pPr>
              <w:ind w:left="0" w:right="0" w:firstLine="0"/>
              <w:jc w:val="center"/>
              <w:rPr>
                <w:rFonts w:ascii="Arial" w:cs="Arial" w:eastAsia="Arial" w:hAnsi="Arial"/>
                <w:b w:val="1"/>
                <w:sz w:val="24"/>
                <w:szCs w:val="24"/>
                <w:vertAlign w:val="baseline"/>
              </w:rPr>
            </w:pPr>
            <w:r w:rsidDel="00000000" w:rsidR="00000000" w:rsidRPr="00000000">
              <w:rPr>
                <w:rtl w:val="0"/>
              </w:rPr>
            </w:r>
          </w:p>
        </w:tc>
        <w:tc>
          <w:tcPr>
            <w:shd w:fill="d0e0e3" w:val="clear"/>
          </w:tcPr>
          <w:p w:rsidR="00000000" w:rsidDel="00000000" w:rsidP="00000000" w:rsidRDefault="00000000" w:rsidRPr="00000000" w14:paraId="000000CF">
            <w:pPr>
              <w:ind w:left="0" w:right="0" w:firstLine="0"/>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100 pontos</w:t>
            </w:r>
          </w:p>
        </w:tc>
        <w:tc>
          <w:tcPr>
            <w:shd w:fill="d0e0e3" w:val="clear"/>
          </w:tcPr>
          <w:p w:rsidR="00000000" w:rsidDel="00000000" w:rsidP="00000000" w:rsidRDefault="00000000" w:rsidRPr="00000000" w14:paraId="000000D0">
            <w:pPr>
              <w:jc w:val="center"/>
              <w:rPr>
                <w:rFonts w:ascii="Arial" w:cs="Arial" w:eastAsia="Arial" w:hAnsi="Arial"/>
                <w:b w:val="1"/>
                <w:sz w:val="24"/>
                <w:szCs w:val="24"/>
                <w:vertAlign w:val="baseline"/>
              </w:rPr>
            </w:pPr>
            <w:r w:rsidDel="00000000" w:rsidR="00000000" w:rsidRPr="00000000">
              <w:rPr>
                <w:rtl w:val="0"/>
              </w:rPr>
            </w:r>
          </w:p>
        </w:tc>
        <w:tc>
          <w:tcPr>
            <w:shd w:fill="d0e0e3" w:val="clear"/>
          </w:tcPr>
          <w:p w:rsidR="00000000" w:rsidDel="00000000" w:rsidP="00000000" w:rsidRDefault="00000000" w:rsidRPr="00000000" w14:paraId="000000D1">
            <w:pPr>
              <w:jc w:val="center"/>
              <w:rPr>
                <w:rFonts w:ascii="Arial" w:cs="Arial" w:eastAsia="Arial" w:hAnsi="Arial"/>
                <w:b w:val="1"/>
                <w:sz w:val="24"/>
                <w:szCs w:val="24"/>
                <w:vertAlign w:val="baseline"/>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D2">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p w:rsidR="00000000" w:rsidDel="00000000" w:rsidP="00000000" w:rsidRDefault="00000000" w:rsidRPr="00000000" w14:paraId="000000D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Comprovar supervisão, coordenação, preceptoria e/ou docência em Programas de Residência Médica em Medicina de Família e Comunidade**</w:t>
            </w:r>
          </w:p>
        </w:tc>
        <w:tc>
          <w:tcPr>
            <w:vAlign w:val="center"/>
          </w:tcPr>
          <w:p w:rsidR="00000000" w:rsidDel="00000000" w:rsidP="00000000" w:rsidRDefault="00000000" w:rsidRPr="00000000" w14:paraId="000000D4">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20 pontos</w:t>
            </w:r>
          </w:p>
        </w:tc>
        <w:tc>
          <w:tcPr>
            <w:vAlign w:val="center"/>
          </w:tcPr>
          <w:p w:rsidR="00000000" w:rsidDel="00000000" w:rsidP="00000000" w:rsidRDefault="00000000" w:rsidRPr="00000000" w14:paraId="000000D5">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20 pontos</w:t>
            </w:r>
          </w:p>
        </w:tc>
        <w:tc>
          <w:tcPr/>
          <w:p w:rsidR="00000000" w:rsidDel="00000000" w:rsidP="00000000" w:rsidRDefault="00000000" w:rsidRPr="00000000" w14:paraId="000000D6">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D7">
            <w:pPr>
              <w:rPr>
                <w:rFonts w:ascii="Arial" w:cs="Arial" w:eastAsia="Arial" w:hAnsi="Arial"/>
                <w:sz w:val="24"/>
                <w:szCs w:val="24"/>
                <w:vertAlign w:val="baseline"/>
              </w:rPr>
            </w:pPr>
            <w:r w:rsidDel="00000000" w:rsidR="00000000" w:rsidRPr="00000000">
              <w:rPr>
                <w:rtl w:val="0"/>
              </w:rPr>
            </w:r>
          </w:p>
        </w:tc>
      </w:tr>
      <w:tr>
        <w:trPr>
          <w:cantSplit w:val="0"/>
          <w:trHeight w:val="870" w:hRule="atLeast"/>
          <w:tblHeader w:val="0"/>
        </w:trPr>
        <w:tc>
          <w:tcPr>
            <w:vAlign w:val="center"/>
          </w:tcPr>
          <w:p w:rsidR="00000000" w:rsidDel="00000000" w:rsidP="00000000" w:rsidRDefault="00000000" w:rsidRPr="00000000" w14:paraId="000000D8">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tc>
        <w:tc>
          <w:tcPr/>
          <w:p w:rsidR="00000000" w:rsidDel="00000000" w:rsidP="00000000" w:rsidRDefault="00000000" w:rsidRPr="00000000" w14:paraId="000000D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tutoria e/ou supervisão em programas de provimento do  Ministério da Saúde e do Ministério da     Educação**</w:t>
            </w:r>
          </w:p>
        </w:tc>
        <w:tc>
          <w:tcPr>
            <w:vAlign w:val="center"/>
          </w:tcPr>
          <w:p w:rsidR="00000000" w:rsidDel="00000000" w:rsidP="00000000" w:rsidRDefault="00000000" w:rsidRPr="00000000" w14:paraId="000000DA">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 /</w:t>
            </w:r>
          </w:p>
          <w:p w:rsidR="00000000" w:rsidDel="00000000" w:rsidP="00000000" w:rsidRDefault="00000000" w:rsidRPr="00000000" w14:paraId="000000DB">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 meses</w:t>
            </w:r>
          </w:p>
        </w:tc>
        <w:tc>
          <w:tcPr>
            <w:vAlign w:val="center"/>
          </w:tcPr>
          <w:p w:rsidR="00000000" w:rsidDel="00000000" w:rsidP="00000000" w:rsidRDefault="00000000" w:rsidRPr="00000000" w14:paraId="000000DC">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pontos</w:t>
            </w:r>
          </w:p>
        </w:tc>
        <w:tc>
          <w:tcPr/>
          <w:p w:rsidR="00000000" w:rsidDel="00000000" w:rsidP="00000000" w:rsidRDefault="00000000" w:rsidRPr="00000000" w14:paraId="000000DD">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4"/>
                <w:szCs w:val="24"/>
                <w:vertAlign w:val="baseline"/>
              </w:rPr>
            </w:pPr>
            <w:r w:rsidDel="00000000" w:rsidR="00000000" w:rsidRPr="00000000">
              <w:rPr>
                <w:rtl w:val="0"/>
              </w:rPr>
            </w:r>
          </w:p>
        </w:tc>
      </w:tr>
      <w:tr>
        <w:trPr>
          <w:cantSplit w:val="0"/>
          <w:trHeight w:val="630" w:hRule="atLeast"/>
          <w:tblHeader w:val="0"/>
        </w:trPr>
        <w:tc>
          <w:tcPr>
            <w:vAlign w:val="center"/>
          </w:tcPr>
          <w:p w:rsidR="00000000" w:rsidDel="00000000" w:rsidP="00000000" w:rsidRDefault="00000000" w:rsidRPr="00000000" w14:paraId="000000DF">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tc>
        <w:tc>
          <w:tcPr/>
          <w:p w:rsidR="00000000" w:rsidDel="00000000" w:rsidP="00000000" w:rsidRDefault="00000000" w:rsidRPr="00000000" w14:paraId="000000E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Docência na área de Medicina de Família e Comunidade (graduação e internato)**</w:t>
            </w:r>
          </w:p>
        </w:tc>
        <w:tc>
          <w:tcPr>
            <w:vAlign w:val="center"/>
          </w:tcPr>
          <w:p w:rsidR="00000000" w:rsidDel="00000000" w:rsidP="00000000" w:rsidRDefault="00000000" w:rsidRPr="00000000" w14:paraId="000000E1">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 /</w:t>
            </w:r>
          </w:p>
          <w:p w:rsidR="00000000" w:rsidDel="00000000" w:rsidP="00000000" w:rsidRDefault="00000000" w:rsidRPr="00000000" w14:paraId="000000E2">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6 meses</w:t>
            </w:r>
          </w:p>
        </w:tc>
        <w:tc>
          <w:tcPr>
            <w:vAlign w:val="center"/>
          </w:tcPr>
          <w:p w:rsidR="00000000" w:rsidDel="00000000" w:rsidP="00000000" w:rsidRDefault="00000000" w:rsidRPr="00000000" w14:paraId="000000E3">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pontos</w:t>
            </w:r>
          </w:p>
        </w:tc>
        <w:tc>
          <w:tcPr/>
          <w:p w:rsidR="00000000" w:rsidDel="00000000" w:rsidP="00000000" w:rsidRDefault="00000000" w:rsidRPr="00000000" w14:paraId="000000E4">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4"/>
                <w:szCs w:val="24"/>
                <w:vertAlign w:val="baseline"/>
              </w:rPr>
            </w:pPr>
            <w:r w:rsidDel="00000000" w:rsidR="00000000" w:rsidRPr="00000000">
              <w:rPr>
                <w:rtl w:val="0"/>
              </w:rPr>
            </w:r>
          </w:p>
        </w:tc>
      </w:tr>
      <w:tr>
        <w:trPr>
          <w:cantSplit w:val="0"/>
          <w:trHeight w:val="960" w:hRule="atLeast"/>
          <w:tblHeader w:val="0"/>
        </w:trPr>
        <w:tc>
          <w:tcPr>
            <w:vAlign w:val="center"/>
          </w:tcPr>
          <w:p w:rsidR="00000000" w:rsidDel="00000000" w:rsidP="00000000" w:rsidRDefault="00000000" w:rsidRPr="00000000" w14:paraId="000000E6">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w:t>
            </w:r>
          </w:p>
        </w:tc>
        <w:tc>
          <w:tcPr/>
          <w:p w:rsidR="00000000" w:rsidDel="00000000" w:rsidP="00000000" w:rsidRDefault="00000000" w:rsidRPr="00000000" w14:paraId="000000E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Formação em preceptoria médica (curso de aperfeiçoamento com CH mínima de 180h ou curso de especialização lato sensu ou stricto sensu com CH mínima de 360h)</w:t>
            </w:r>
          </w:p>
        </w:tc>
        <w:tc>
          <w:tcPr>
            <w:vAlign w:val="center"/>
          </w:tcPr>
          <w:p w:rsidR="00000000" w:rsidDel="00000000" w:rsidP="00000000" w:rsidRDefault="00000000" w:rsidRPr="00000000" w14:paraId="000000E8">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pts/180h</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E9">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pts/360h</w:t>
            </w:r>
          </w:p>
        </w:tc>
        <w:tc>
          <w:tcPr>
            <w:vAlign w:val="center"/>
          </w:tcPr>
          <w:p w:rsidR="00000000" w:rsidDel="00000000" w:rsidP="00000000" w:rsidRDefault="00000000" w:rsidRPr="00000000" w14:paraId="000000EA">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pontos</w:t>
            </w:r>
          </w:p>
        </w:tc>
        <w:tc>
          <w:tcPr/>
          <w:p w:rsidR="00000000" w:rsidDel="00000000" w:rsidP="00000000" w:rsidRDefault="00000000" w:rsidRPr="00000000" w14:paraId="000000EB">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4"/>
                <w:szCs w:val="24"/>
                <w:vertAlign w:val="baseline"/>
              </w:rPr>
            </w:pPr>
            <w:r w:rsidDel="00000000" w:rsidR="00000000" w:rsidRPr="00000000">
              <w:rPr>
                <w:rtl w:val="0"/>
              </w:rPr>
            </w:r>
          </w:p>
        </w:tc>
      </w:tr>
      <w:tr>
        <w:trPr>
          <w:cantSplit w:val="0"/>
          <w:trHeight w:val="1485" w:hRule="atLeast"/>
          <w:tblHeader w:val="0"/>
        </w:trPr>
        <w:tc>
          <w:tcPr>
            <w:vAlign w:val="center"/>
          </w:tcPr>
          <w:p w:rsidR="00000000" w:rsidDel="00000000" w:rsidP="00000000" w:rsidRDefault="00000000" w:rsidRPr="00000000" w14:paraId="000000ED">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w:t>
            </w:r>
          </w:p>
        </w:tc>
        <w:tc>
          <w:tcPr/>
          <w:p w:rsidR="00000000" w:rsidDel="00000000" w:rsidP="00000000" w:rsidRDefault="00000000" w:rsidRPr="00000000" w14:paraId="000000E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atuação assistencial como bolsista em programa de residência em Medicina de Família e Comunidade ou em   programas de provimento do Ministério da Saúde e do Ministério da Educação ou em  Programa de Valorização da Atenção  Básica**</w:t>
            </w:r>
          </w:p>
        </w:tc>
        <w:tc>
          <w:tcPr>
            <w:vAlign w:val="center"/>
          </w:tcPr>
          <w:p w:rsidR="00000000" w:rsidDel="00000000" w:rsidP="00000000" w:rsidRDefault="00000000" w:rsidRPr="00000000" w14:paraId="000000EF">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05 pontos / ano</w:t>
            </w:r>
          </w:p>
        </w:tc>
        <w:tc>
          <w:tcPr>
            <w:vAlign w:val="center"/>
          </w:tcPr>
          <w:p w:rsidR="00000000" w:rsidDel="00000000" w:rsidP="00000000" w:rsidRDefault="00000000" w:rsidRPr="00000000" w14:paraId="000000F0">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 pontos</w:t>
            </w:r>
          </w:p>
        </w:tc>
        <w:tc>
          <w:tcPr/>
          <w:p w:rsidR="00000000" w:rsidDel="00000000" w:rsidP="00000000" w:rsidRDefault="00000000" w:rsidRPr="00000000" w14:paraId="000000F1">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F2">
            <w:pPr>
              <w:rPr>
                <w:rFonts w:ascii="Arial" w:cs="Arial" w:eastAsia="Arial" w:hAnsi="Arial"/>
                <w:sz w:val="24"/>
                <w:szCs w:val="24"/>
                <w:vertAlign w:val="baseline"/>
              </w:rPr>
            </w:pPr>
            <w:r w:rsidDel="00000000" w:rsidR="00000000" w:rsidRPr="00000000">
              <w:rPr>
                <w:rtl w:val="0"/>
              </w:rPr>
            </w:r>
          </w:p>
        </w:tc>
      </w:tr>
      <w:tr>
        <w:trPr>
          <w:cantSplit w:val="0"/>
          <w:trHeight w:val="781" w:hRule="atLeast"/>
          <w:tblHeader w:val="0"/>
        </w:trPr>
        <w:tc>
          <w:tcPr>
            <w:vAlign w:val="center"/>
          </w:tcPr>
          <w:p w:rsidR="00000000" w:rsidDel="00000000" w:rsidP="00000000" w:rsidRDefault="00000000" w:rsidRPr="00000000" w14:paraId="000000F3">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8</w:t>
            </w:r>
          </w:p>
        </w:tc>
        <w:tc>
          <w:tcPr/>
          <w:p w:rsidR="00000000" w:rsidDel="00000000" w:rsidP="00000000" w:rsidRDefault="00000000" w:rsidRPr="00000000" w14:paraId="000000F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assistencial em serviços de Atenção Primária à Saúde (Unidades de   Saúde da Família, Unidades Básicas de Saúde, Consultórios na Rua, Equipes de Saúde da Família Ribeirinhas ou Fluviais, Unidades de Atenção Primária à Saúde Indígena, Equipes de Saúde Prisional – excetuando-se o tempo contabilizado no item  anterior) ** </w:t>
            </w:r>
          </w:p>
        </w:tc>
        <w:tc>
          <w:tcPr>
            <w:vAlign w:val="center"/>
          </w:tcPr>
          <w:p w:rsidR="00000000" w:rsidDel="00000000" w:rsidP="00000000" w:rsidRDefault="00000000" w:rsidRPr="00000000" w14:paraId="000000F5">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pontos /</w:t>
            </w:r>
          </w:p>
          <w:p w:rsidR="00000000" w:rsidDel="00000000" w:rsidP="00000000" w:rsidRDefault="00000000" w:rsidRPr="00000000" w14:paraId="000000F6">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ano</w:t>
            </w:r>
          </w:p>
        </w:tc>
        <w:tc>
          <w:tcPr>
            <w:vAlign w:val="center"/>
          </w:tcPr>
          <w:p w:rsidR="00000000" w:rsidDel="00000000" w:rsidP="00000000" w:rsidRDefault="00000000" w:rsidRPr="00000000" w14:paraId="000000F7">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06 pontos</w:t>
            </w:r>
          </w:p>
        </w:tc>
        <w:tc>
          <w:tcPr/>
          <w:p w:rsidR="00000000" w:rsidDel="00000000" w:rsidP="00000000" w:rsidRDefault="00000000" w:rsidRPr="00000000" w14:paraId="000000F8">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0F9">
            <w:pPr>
              <w:rPr>
                <w:rFonts w:ascii="Arial" w:cs="Arial" w:eastAsia="Arial" w:hAnsi="Arial"/>
                <w:sz w:val="24"/>
                <w:szCs w:val="24"/>
                <w:vertAlign w:val="baseline"/>
              </w:rPr>
            </w:pP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FA">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w:t>
            </w:r>
          </w:p>
        </w:tc>
        <w:tc>
          <w:tcPr/>
          <w:p w:rsidR="00000000" w:rsidDel="00000000" w:rsidP="00000000" w:rsidRDefault="00000000" w:rsidRPr="00000000" w14:paraId="000000F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processos formativos       no formato de Educação à Distância (EAD)</w:t>
            </w:r>
          </w:p>
        </w:tc>
        <w:tc>
          <w:tcPr>
            <w:vAlign w:val="center"/>
          </w:tcPr>
          <w:p w:rsidR="00000000" w:rsidDel="00000000" w:rsidP="00000000" w:rsidRDefault="00000000" w:rsidRPr="00000000" w14:paraId="000000FC">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 /</w:t>
            </w:r>
          </w:p>
          <w:p w:rsidR="00000000" w:rsidDel="00000000" w:rsidP="00000000" w:rsidRDefault="00000000" w:rsidRPr="00000000" w14:paraId="000000FD">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ano</w:t>
            </w:r>
          </w:p>
        </w:tc>
        <w:tc>
          <w:tcPr>
            <w:vAlign w:val="center"/>
          </w:tcPr>
          <w:p w:rsidR="00000000" w:rsidDel="00000000" w:rsidP="00000000" w:rsidRDefault="00000000" w:rsidRPr="00000000" w14:paraId="000000FE">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0FF">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4"/>
                <w:szCs w:val="24"/>
                <w:vertAlign w:val="baseline"/>
              </w:rPr>
            </w:pPr>
            <w:r w:rsidDel="00000000" w:rsidR="00000000" w:rsidRPr="00000000">
              <w:rPr>
                <w:rtl w:val="0"/>
              </w:rPr>
            </w:r>
          </w:p>
        </w:tc>
      </w:tr>
      <w:tr>
        <w:trPr>
          <w:cantSplit w:val="0"/>
          <w:trHeight w:val="630" w:hRule="atLeast"/>
          <w:tblHeader w:val="0"/>
        </w:trPr>
        <w:tc>
          <w:tcPr>
            <w:vAlign w:val="center"/>
          </w:tcPr>
          <w:p w:rsidR="00000000" w:rsidDel="00000000" w:rsidP="00000000" w:rsidRDefault="00000000" w:rsidRPr="00000000" w14:paraId="00000101">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w:t>
            </w:r>
          </w:p>
        </w:tc>
        <w:tc>
          <w:tcPr/>
          <w:p w:rsidR="00000000" w:rsidDel="00000000" w:rsidP="00000000" w:rsidRDefault="00000000" w:rsidRPr="00000000" w14:paraId="0000010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Teleconsultoria e/ou Segunda Opinião Formativa (SOF)</w:t>
            </w:r>
          </w:p>
        </w:tc>
        <w:tc>
          <w:tcPr>
            <w:vAlign w:val="center"/>
          </w:tcPr>
          <w:p w:rsidR="00000000" w:rsidDel="00000000" w:rsidP="00000000" w:rsidRDefault="00000000" w:rsidRPr="00000000" w14:paraId="00000103">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 /</w:t>
            </w:r>
          </w:p>
          <w:p w:rsidR="00000000" w:rsidDel="00000000" w:rsidP="00000000" w:rsidRDefault="00000000" w:rsidRPr="00000000" w14:paraId="00000104">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ano</w:t>
            </w:r>
          </w:p>
        </w:tc>
        <w:tc>
          <w:tcPr>
            <w:vAlign w:val="center"/>
          </w:tcPr>
          <w:p w:rsidR="00000000" w:rsidDel="00000000" w:rsidP="00000000" w:rsidRDefault="00000000" w:rsidRPr="00000000" w14:paraId="00000105">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106">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24"/>
                <w:szCs w:val="24"/>
                <w:vertAlign w:val="baseline"/>
              </w:rPr>
            </w:pPr>
            <w:r w:rsidDel="00000000" w:rsidR="00000000" w:rsidRPr="00000000">
              <w:rPr>
                <w:rtl w:val="0"/>
              </w:rPr>
            </w:r>
          </w:p>
        </w:tc>
      </w:tr>
      <w:tr>
        <w:trPr>
          <w:cantSplit w:val="0"/>
          <w:trHeight w:val="1140" w:hRule="atLeast"/>
          <w:tblHeader w:val="0"/>
        </w:trPr>
        <w:tc>
          <w:tcPr>
            <w:vAlign w:val="center"/>
          </w:tcPr>
          <w:p w:rsidR="00000000" w:rsidDel="00000000" w:rsidP="00000000" w:rsidRDefault="00000000" w:rsidRPr="00000000" w14:paraId="00000108">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11</w:t>
            </w:r>
          </w:p>
        </w:tc>
        <w:tc>
          <w:tcPr/>
          <w:p w:rsidR="00000000" w:rsidDel="00000000" w:rsidP="00000000" w:rsidRDefault="00000000" w:rsidRPr="00000000" w14:paraId="0000010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em Docência em áreas  afins da atenção primária à Saúde (Clínica Médica/Medicina Interna ou Pediatria ou Ginecologia e Obstetrícia ou Medicina Preventiva e Social ou Medicina Social)**</w:t>
            </w:r>
          </w:p>
        </w:tc>
        <w:tc>
          <w:tcPr>
            <w:vAlign w:val="center"/>
          </w:tcPr>
          <w:p w:rsidR="00000000" w:rsidDel="00000000" w:rsidP="00000000" w:rsidRDefault="00000000" w:rsidRPr="00000000" w14:paraId="0000010A">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 ano</w:t>
            </w:r>
          </w:p>
        </w:tc>
        <w:tc>
          <w:tcPr>
            <w:vAlign w:val="center"/>
          </w:tcPr>
          <w:p w:rsidR="00000000" w:rsidDel="00000000" w:rsidP="00000000" w:rsidRDefault="00000000" w:rsidRPr="00000000" w14:paraId="0000010B">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10C">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0D">
            <w:pPr>
              <w:rPr>
                <w:rFonts w:ascii="Arial" w:cs="Arial" w:eastAsia="Arial" w:hAnsi="Arial"/>
                <w:sz w:val="24"/>
                <w:szCs w:val="24"/>
                <w:vertAlign w:val="baseline"/>
              </w:rPr>
            </w:pPr>
            <w:r w:rsidDel="00000000" w:rsidR="00000000" w:rsidRPr="00000000">
              <w:rPr>
                <w:rtl w:val="0"/>
              </w:rPr>
            </w:r>
          </w:p>
        </w:tc>
      </w:tr>
      <w:tr>
        <w:trPr>
          <w:cantSplit w:val="0"/>
          <w:trHeight w:val="960" w:hRule="atLeast"/>
          <w:tblHeader w:val="0"/>
        </w:trPr>
        <w:tc>
          <w:tcPr>
            <w:vAlign w:val="center"/>
          </w:tcPr>
          <w:p w:rsidR="00000000" w:rsidDel="00000000" w:rsidP="00000000" w:rsidRDefault="00000000" w:rsidRPr="00000000" w14:paraId="0000010E">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w:t>
            </w:r>
          </w:p>
        </w:tc>
        <w:tc>
          <w:tcPr/>
          <w:p w:rsidR="00000000" w:rsidDel="00000000" w:rsidP="00000000" w:rsidRDefault="00000000" w:rsidRPr="00000000" w14:paraId="0000010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Residência Médica em áreas afins da atenção primária à Saúde (Clínica Médica/Medicina Interna ou Pediatria ou Ginecologia e Obstetrícia ou Medicina Preventiva e Social)</w:t>
            </w:r>
          </w:p>
        </w:tc>
        <w:tc>
          <w:tcPr>
            <w:vAlign w:val="center"/>
          </w:tcPr>
          <w:p w:rsidR="00000000" w:rsidDel="00000000" w:rsidP="00000000" w:rsidRDefault="00000000" w:rsidRPr="00000000" w14:paraId="00000110">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vAlign w:val="center"/>
          </w:tcPr>
          <w:p w:rsidR="00000000" w:rsidDel="00000000" w:rsidP="00000000" w:rsidRDefault="00000000" w:rsidRPr="00000000" w14:paraId="00000111">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112">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13">
            <w:pPr>
              <w:rPr>
                <w:rFonts w:ascii="Arial" w:cs="Arial" w:eastAsia="Arial" w:hAnsi="Arial"/>
                <w:sz w:val="24"/>
                <w:szCs w:val="24"/>
                <w:vertAlign w:val="baseline"/>
              </w:rPr>
            </w:pPr>
            <w:r w:rsidDel="00000000" w:rsidR="00000000" w:rsidRPr="00000000">
              <w:rPr>
                <w:rtl w:val="0"/>
              </w:rPr>
            </w:r>
          </w:p>
        </w:tc>
      </w:tr>
      <w:tr>
        <w:trPr>
          <w:cantSplit w:val="0"/>
          <w:trHeight w:val="900" w:hRule="atLeast"/>
          <w:tblHeader w:val="0"/>
        </w:trPr>
        <w:tc>
          <w:tcPr>
            <w:vAlign w:val="center"/>
          </w:tcPr>
          <w:p w:rsidR="00000000" w:rsidDel="00000000" w:rsidP="00000000" w:rsidRDefault="00000000" w:rsidRPr="00000000" w14:paraId="00000114">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13</w:t>
            </w:r>
          </w:p>
        </w:tc>
        <w:tc>
          <w:tcPr/>
          <w:p w:rsidR="00000000" w:rsidDel="00000000" w:rsidP="00000000" w:rsidRDefault="00000000" w:rsidRPr="00000000" w14:paraId="0000011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Experiência mínima assistencial em serviços ambulatoriais afins à APS (Clínica Médica/Medicina Interna ou Pediatria ou Ginecologia e Obstetrícia)**</w:t>
            </w:r>
          </w:p>
        </w:tc>
        <w:tc>
          <w:tcPr>
            <w:vAlign w:val="center"/>
          </w:tcPr>
          <w:p w:rsidR="00000000" w:rsidDel="00000000" w:rsidP="00000000" w:rsidRDefault="00000000" w:rsidRPr="00000000" w14:paraId="00000116">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 /</w:t>
            </w:r>
          </w:p>
          <w:p w:rsidR="00000000" w:rsidDel="00000000" w:rsidP="00000000" w:rsidRDefault="00000000" w:rsidRPr="00000000" w14:paraId="00000117">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ano</w:t>
            </w:r>
          </w:p>
        </w:tc>
        <w:tc>
          <w:tcPr>
            <w:vAlign w:val="center"/>
          </w:tcPr>
          <w:p w:rsidR="00000000" w:rsidDel="00000000" w:rsidP="00000000" w:rsidRDefault="00000000" w:rsidRPr="00000000" w14:paraId="00000118">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119">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1A">
            <w:pPr>
              <w:rPr>
                <w:rFonts w:ascii="Arial" w:cs="Arial" w:eastAsia="Arial" w:hAnsi="Arial"/>
                <w:sz w:val="24"/>
                <w:szCs w:val="24"/>
                <w:vertAlign w:val="baseline"/>
              </w:rPr>
            </w:pPr>
            <w:r w:rsidDel="00000000" w:rsidR="00000000" w:rsidRPr="00000000">
              <w:rPr>
                <w:rtl w:val="0"/>
              </w:rPr>
            </w:r>
          </w:p>
        </w:tc>
      </w:tr>
      <w:tr>
        <w:trPr>
          <w:cantSplit w:val="0"/>
          <w:trHeight w:val="945" w:hRule="atLeast"/>
          <w:tblHeader w:val="0"/>
        </w:trPr>
        <w:tc>
          <w:tcPr>
            <w:vAlign w:val="center"/>
          </w:tcPr>
          <w:p w:rsidR="00000000" w:rsidDel="00000000" w:rsidP="00000000" w:rsidRDefault="00000000" w:rsidRPr="00000000" w14:paraId="0000011B">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14</w:t>
            </w:r>
          </w:p>
        </w:tc>
        <w:tc>
          <w:tcPr/>
          <w:p w:rsidR="00000000" w:rsidDel="00000000" w:rsidP="00000000" w:rsidRDefault="00000000" w:rsidRPr="00000000" w14:paraId="0000011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Doutorado em Saúde da Família; ou Medicina  de Família e Comunidade; ou Saúde Coletiva; ou Saúde Pública; ou Saúde Comunitária; ou Medicina de Preventiva e Social; ou áreas afins</w:t>
            </w:r>
          </w:p>
        </w:tc>
        <w:tc>
          <w:tcPr>
            <w:vAlign w:val="center"/>
          </w:tcPr>
          <w:p w:rsidR="00000000" w:rsidDel="00000000" w:rsidP="00000000" w:rsidRDefault="00000000" w:rsidRPr="00000000" w14:paraId="0000011D">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w:t>
            </w:r>
          </w:p>
        </w:tc>
        <w:tc>
          <w:tcPr>
            <w:vAlign w:val="center"/>
          </w:tcPr>
          <w:p w:rsidR="00000000" w:rsidDel="00000000" w:rsidP="00000000" w:rsidRDefault="00000000" w:rsidRPr="00000000" w14:paraId="0000011E">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w:t>
            </w:r>
          </w:p>
        </w:tc>
        <w:tc>
          <w:tcPr/>
          <w:p w:rsidR="00000000" w:rsidDel="00000000" w:rsidP="00000000" w:rsidRDefault="00000000" w:rsidRPr="00000000" w14:paraId="0000011F">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20">
            <w:pPr>
              <w:rPr>
                <w:rFonts w:ascii="Arial" w:cs="Arial" w:eastAsia="Arial" w:hAnsi="Arial"/>
                <w:sz w:val="24"/>
                <w:szCs w:val="24"/>
                <w:vertAlign w:val="baseline"/>
              </w:rPr>
            </w:pPr>
            <w:r w:rsidDel="00000000" w:rsidR="00000000" w:rsidRPr="00000000">
              <w:rPr>
                <w:rtl w:val="0"/>
              </w:rPr>
            </w:r>
          </w:p>
        </w:tc>
      </w:tr>
      <w:tr>
        <w:trPr>
          <w:cantSplit w:val="0"/>
          <w:trHeight w:val="930" w:hRule="atLeast"/>
          <w:tblHeader w:val="0"/>
        </w:trPr>
        <w:tc>
          <w:tcPr>
            <w:vAlign w:val="center"/>
          </w:tcPr>
          <w:p w:rsidR="00000000" w:rsidDel="00000000" w:rsidP="00000000" w:rsidRDefault="00000000" w:rsidRPr="00000000" w14:paraId="00000121">
            <w:pPr>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baseline"/>
                <w:rtl w:val="0"/>
              </w:rPr>
              <w:t xml:space="preserve">5</w:t>
            </w:r>
          </w:p>
        </w:tc>
        <w:tc>
          <w:tcPr/>
          <w:p w:rsidR="00000000" w:rsidDel="00000000" w:rsidP="00000000" w:rsidRDefault="00000000" w:rsidRPr="00000000" w14:paraId="0000012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Mestrado em Saúde da Família; ou Medicina de Família e Comunidade; ou Saúde Coletiva; ou Saúde Pública; ou Saúde Comunitária; ou Medicina de Preventiva e Social; ou áreas afins.</w:t>
            </w:r>
          </w:p>
        </w:tc>
        <w:tc>
          <w:tcPr>
            <w:vAlign w:val="center"/>
          </w:tcPr>
          <w:p w:rsidR="00000000" w:rsidDel="00000000" w:rsidP="00000000" w:rsidRDefault="00000000" w:rsidRPr="00000000" w14:paraId="00000123">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w:t>
            </w:r>
          </w:p>
        </w:tc>
        <w:tc>
          <w:tcPr>
            <w:vAlign w:val="center"/>
          </w:tcPr>
          <w:p w:rsidR="00000000" w:rsidDel="00000000" w:rsidP="00000000" w:rsidRDefault="00000000" w:rsidRPr="00000000" w14:paraId="00000124">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04 pontos</w:t>
            </w:r>
          </w:p>
        </w:tc>
        <w:tc>
          <w:tcPr/>
          <w:p w:rsidR="00000000" w:rsidDel="00000000" w:rsidP="00000000" w:rsidRDefault="00000000" w:rsidRPr="00000000" w14:paraId="00000125">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26">
            <w:pPr>
              <w:rPr>
                <w:rFonts w:ascii="Arial" w:cs="Arial" w:eastAsia="Arial" w:hAnsi="Arial"/>
                <w:sz w:val="24"/>
                <w:szCs w:val="24"/>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127">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16</w:t>
            </w:r>
          </w:p>
        </w:tc>
        <w:tc>
          <w:tcPr/>
          <w:p w:rsidR="00000000" w:rsidDel="00000000" w:rsidP="00000000" w:rsidRDefault="00000000" w:rsidRPr="00000000" w14:paraId="000001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Comprovar inscrição ativa em curso de pós-graduação</w:t>
            </w:r>
            <w:r w:rsidDel="00000000" w:rsidR="00000000" w:rsidRPr="00000000">
              <w:rPr>
                <w:rFonts w:ascii="Arial" w:cs="Arial" w:eastAsia="Arial" w:hAnsi="Arial"/>
                <w:i w:val="1"/>
                <w:sz w:val="24"/>
                <w:szCs w:val="24"/>
                <w:vertAlign w:val="baseline"/>
                <w:rtl w:val="0"/>
              </w:rPr>
              <w:t xml:space="preserve"> strictu sensu</w:t>
            </w:r>
            <w:r w:rsidDel="00000000" w:rsidR="00000000" w:rsidRPr="00000000">
              <w:rPr>
                <w:rFonts w:ascii="Arial" w:cs="Arial" w:eastAsia="Arial" w:hAnsi="Arial"/>
                <w:sz w:val="24"/>
                <w:szCs w:val="24"/>
                <w:vertAlign w:val="baseline"/>
                <w:rtl w:val="0"/>
              </w:rPr>
              <w:t xml:space="preserve"> em mestrado ou doutorado na área de Saúde.</w:t>
            </w:r>
          </w:p>
        </w:tc>
        <w:tc>
          <w:tcPr>
            <w:vAlign w:val="center"/>
          </w:tcPr>
          <w:p w:rsidR="00000000" w:rsidDel="00000000" w:rsidP="00000000" w:rsidRDefault="00000000" w:rsidRPr="00000000" w14:paraId="00000129">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03 pontos</w:t>
            </w:r>
          </w:p>
        </w:tc>
        <w:tc>
          <w:tcPr>
            <w:vAlign w:val="center"/>
          </w:tcPr>
          <w:p w:rsidR="00000000" w:rsidDel="00000000" w:rsidP="00000000" w:rsidRDefault="00000000" w:rsidRPr="00000000" w14:paraId="0000012A">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03 pontos</w:t>
            </w:r>
          </w:p>
        </w:tc>
        <w:tc>
          <w:tcPr/>
          <w:p w:rsidR="00000000" w:rsidDel="00000000" w:rsidP="00000000" w:rsidRDefault="00000000" w:rsidRPr="00000000" w14:paraId="0000012B">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2C">
            <w:pPr>
              <w:rPr>
                <w:rFonts w:ascii="Arial" w:cs="Arial" w:eastAsia="Arial" w:hAnsi="Arial"/>
                <w:sz w:val="24"/>
                <w:szCs w:val="24"/>
                <w:vertAlign w:val="baseline"/>
              </w:rPr>
            </w:pPr>
            <w:r w:rsidDel="00000000" w:rsidR="00000000" w:rsidRPr="00000000">
              <w:rPr>
                <w:rtl w:val="0"/>
              </w:rPr>
            </w:r>
          </w:p>
        </w:tc>
      </w:tr>
      <w:tr>
        <w:trPr>
          <w:cantSplit w:val="0"/>
          <w:trHeight w:val="915" w:hRule="atLeast"/>
          <w:tblHeader w:val="0"/>
        </w:trPr>
        <w:tc>
          <w:tcPr>
            <w:vAlign w:val="center"/>
          </w:tcPr>
          <w:p w:rsidR="00000000" w:rsidDel="00000000" w:rsidP="00000000" w:rsidRDefault="00000000" w:rsidRPr="00000000" w14:paraId="0000012D">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17</w:t>
            </w:r>
          </w:p>
        </w:tc>
        <w:tc>
          <w:tcPr/>
          <w:p w:rsidR="00000000" w:rsidDel="00000000" w:rsidP="00000000" w:rsidRDefault="00000000" w:rsidRPr="00000000" w14:paraId="0000012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Especialização lato sensu com CH mínima de 360h em Saúde da Família; ou Estratégia Saúde da Família ou Medicina de Família e Comunidade.</w:t>
            </w:r>
          </w:p>
        </w:tc>
        <w:tc>
          <w:tcPr>
            <w:vAlign w:val="center"/>
          </w:tcPr>
          <w:p w:rsidR="00000000" w:rsidDel="00000000" w:rsidP="00000000" w:rsidRDefault="00000000" w:rsidRPr="00000000" w14:paraId="0000012F">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03 pontos</w:t>
            </w:r>
          </w:p>
        </w:tc>
        <w:tc>
          <w:tcPr>
            <w:vAlign w:val="center"/>
          </w:tcPr>
          <w:p w:rsidR="00000000" w:rsidDel="00000000" w:rsidP="00000000" w:rsidRDefault="00000000" w:rsidRPr="00000000" w14:paraId="00000130">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03 pontos</w:t>
            </w:r>
          </w:p>
        </w:tc>
        <w:tc>
          <w:tcPr/>
          <w:p w:rsidR="00000000" w:rsidDel="00000000" w:rsidP="00000000" w:rsidRDefault="00000000" w:rsidRPr="00000000" w14:paraId="00000131">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32">
            <w:pPr>
              <w:rPr>
                <w:rFonts w:ascii="Arial" w:cs="Arial" w:eastAsia="Arial" w:hAnsi="Arial"/>
                <w:sz w:val="24"/>
                <w:szCs w:val="24"/>
                <w:vertAlign w:val="baseline"/>
              </w:rPr>
            </w:pPr>
            <w:r w:rsidDel="00000000" w:rsidR="00000000" w:rsidRPr="00000000">
              <w:rPr>
                <w:rtl w:val="0"/>
              </w:rPr>
            </w:r>
          </w:p>
        </w:tc>
      </w:tr>
      <w:tr>
        <w:trPr>
          <w:cantSplit w:val="0"/>
          <w:trHeight w:val="1444" w:hRule="atLeast"/>
          <w:tblHeader w:val="0"/>
        </w:trPr>
        <w:tc>
          <w:tcPr>
            <w:vAlign w:val="center"/>
          </w:tcPr>
          <w:p w:rsidR="00000000" w:rsidDel="00000000" w:rsidP="00000000" w:rsidRDefault="00000000" w:rsidRPr="00000000" w14:paraId="00000133">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18</w:t>
            </w:r>
          </w:p>
        </w:tc>
        <w:tc>
          <w:tcPr/>
          <w:p w:rsidR="00000000" w:rsidDel="00000000" w:rsidP="00000000" w:rsidRDefault="00000000" w:rsidRPr="00000000" w14:paraId="0000013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Especialização lato sensu com CH mínima de 360h em Saúde Coletiva; ou Saúde Pública; ou Saúde Comunitária; ou Medicina de Preventiva e Social; ou Gestão Pública; ou Gestão da Saúde ou Gestão de Sistemas e Serviços de Saúde; ou Economia da Saúde; ou Administração em saúde; ou Planejamento em Saúde; ou Epidemiologia em Saúde; ou Direito Sanitário; ou Saúde Digital; ou Educação Permanente em Saúde; ou áreas afins;</w:t>
            </w:r>
          </w:p>
        </w:tc>
        <w:tc>
          <w:tcPr>
            <w:vAlign w:val="center"/>
          </w:tcPr>
          <w:p w:rsidR="00000000" w:rsidDel="00000000" w:rsidP="00000000" w:rsidRDefault="00000000" w:rsidRPr="00000000" w14:paraId="00000135">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vAlign w:val="center"/>
          </w:tcPr>
          <w:p w:rsidR="00000000" w:rsidDel="00000000" w:rsidP="00000000" w:rsidRDefault="00000000" w:rsidRPr="00000000" w14:paraId="00000136">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02 pontos</w:t>
            </w:r>
          </w:p>
        </w:tc>
        <w:tc>
          <w:tcPr/>
          <w:p w:rsidR="00000000" w:rsidDel="00000000" w:rsidP="00000000" w:rsidRDefault="00000000" w:rsidRPr="00000000" w14:paraId="00000137">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38">
            <w:pPr>
              <w:rPr>
                <w:rFonts w:ascii="Arial" w:cs="Arial" w:eastAsia="Arial" w:hAnsi="Arial"/>
                <w:sz w:val="24"/>
                <w:szCs w:val="24"/>
                <w:vertAlign w:val="baseline"/>
              </w:rPr>
            </w:pPr>
            <w:r w:rsidDel="00000000" w:rsidR="00000000" w:rsidRPr="00000000">
              <w:rPr>
                <w:rtl w:val="0"/>
              </w:rPr>
            </w:r>
          </w:p>
        </w:tc>
      </w:tr>
      <w:tr>
        <w:trPr>
          <w:cantSplit w:val="0"/>
          <w:trHeight w:val="1170" w:hRule="atLeast"/>
          <w:tblHeader w:val="0"/>
        </w:trPr>
        <w:tc>
          <w:tcPr>
            <w:vAlign w:val="center"/>
          </w:tcPr>
          <w:p w:rsidR="00000000" w:rsidDel="00000000" w:rsidP="00000000" w:rsidRDefault="00000000" w:rsidRPr="00000000" w14:paraId="00000139">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19</w:t>
            </w:r>
          </w:p>
        </w:tc>
        <w:tc>
          <w:tcPr/>
          <w:p w:rsidR="00000000" w:rsidDel="00000000" w:rsidP="00000000" w:rsidRDefault="00000000" w:rsidRPr="00000000" w14:paraId="0000013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Especialização lato sensu com CH mínima de 360h em áreas afins da atenção primária à  Saúde (Clínica Médica/Medicina Interna ou Pediatria ou Ginecologia e Obstetrícia ou Medicina Preventiva e Social ou Medicina Social)</w:t>
            </w:r>
          </w:p>
          <w:p w:rsidR="00000000" w:rsidDel="00000000" w:rsidP="00000000" w:rsidRDefault="00000000" w:rsidRPr="00000000" w14:paraId="0000013B">
            <w:pPr>
              <w:jc w:val="both"/>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3C">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w:t>
            </w:r>
          </w:p>
        </w:tc>
        <w:tc>
          <w:tcPr>
            <w:vAlign w:val="center"/>
          </w:tcPr>
          <w:p w:rsidR="00000000" w:rsidDel="00000000" w:rsidP="00000000" w:rsidRDefault="00000000" w:rsidRPr="00000000" w14:paraId="0000013D">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w:t>
            </w:r>
          </w:p>
        </w:tc>
        <w:tc>
          <w:tcPr/>
          <w:p w:rsidR="00000000" w:rsidDel="00000000" w:rsidP="00000000" w:rsidRDefault="00000000" w:rsidRPr="00000000" w14:paraId="0000013E">
            <w:pPr>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4"/>
                <w:szCs w:val="24"/>
                <w:vertAlign w:val="baseline"/>
              </w:rPr>
            </w:pPr>
            <w:r w:rsidDel="00000000" w:rsidR="00000000" w:rsidRPr="00000000">
              <w:rPr>
                <w:rtl w:val="0"/>
              </w:rPr>
            </w:r>
          </w:p>
        </w:tc>
      </w:tr>
      <w:tr>
        <w:trPr>
          <w:cantSplit w:val="0"/>
          <w:trHeight w:val="705" w:hRule="atLeast"/>
          <w:tblHeader w:val="0"/>
        </w:trPr>
        <w:tc>
          <w:tcPr>
            <w:tcBorders>
              <w:bottom w:color="000000" w:space="0" w:sz="4" w:val="single"/>
            </w:tcBorders>
            <w:vAlign w:val="center"/>
          </w:tcPr>
          <w:p w:rsidR="00000000" w:rsidDel="00000000" w:rsidP="00000000" w:rsidRDefault="00000000" w:rsidRPr="00000000" w14:paraId="00000140">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20</w:t>
            </w:r>
          </w:p>
        </w:tc>
        <w:tc>
          <w:tcPr>
            <w:tcBorders>
              <w:bottom w:color="000000" w:space="0" w:sz="4" w:val="single"/>
            </w:tcBorders>
          </w:tcPr>
          <w:p w:rsidR="00000000" w:rsidDel="00000000" w:rsidP="00000000" w:rsidRDefault="00000000" w:rsidRPr="00000000" w14:paraId="0000014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Participação em cursos de formação de preceptores de Educação em Saúde ou em qualquer área da saúde com CH mínima de 20h.</w:t>
            </w:r>
          </w:p>
        </w:tc>
        <w:tc>
          <w:tcPr>
            <w:tcBorders>
              <w:bottom w:color="000000" w:space="0" w:sz="4" w:val="single"/>
            </w:tcBorders>
            <w:vAlign w:val="center"/>
          </w:tcPr>
          <w:p w:rsidR="00000000" w:rsidDel="00000000" w:rsidP="00000000" w:rsidRDefault="00000000" w:rsidRPr="00000000" w14:paraId="00000142">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w:t>
            </w:r>
          </w:p>
        </w:tc>
        <w:tc>
          <w:tcPr>
            <w:tcBorders>
              <w:bottom w:color="000000" w:space="0" w:sz="4" w:val="single"/>
            </w:tcBorders>
            <w:vAlign w:val="center"/>
          </w:tcPr>
          <w:p w:rsidR="00000000" w:rsidDel="00000000" w:rsidP="00000000" w:rsidRDefault="00000000" w:rsidRPr="00000000" w14:paraId="00000143">
            <w:pPr>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01 ponto</w:t>
            </w:r>
          </w:p>
        </w:tc>
        <w:tc>
          <w:tcPr>
            <w:tcBorders>
              <w:bottom w:color="000000" w:space="0" w:sz="4" w:val="single"/>
            </w:tcBorders>
          </w:tcPr>
          <w:p w:rsidR="00000000" w:rsidDel="00000000" w:rsidP="00000000" w:rsidRDefault="00000000" w:rsidRPr="00000000" w14:paraId="00000144">
            <w:pPr>
              <w:rPr>
                <w:rFonts w:ascii="Arial" w:cs="Arial" w:eastAsia="Arial" w:hAnsi="Arial"/>
                <w:sz w:val="24"/>
                <w:szCs w:val="24"/>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5">
            <w:pPr>
              <w:rPr>
                <w:rFonts w:ascii="Arial" w:cs="Arial" w:eastAsia="Arial" w:hAnsi="Arial"/>
                <w:sz w:val="24"/>
                <w:szCs w:val="24"/>
                <w:vertAlign w:val="baseline"/>
              </w:rPr>
            </w:pPr>
            <w:r w:rsidDel="00000000" w:rsidR="00000000" w:rsidRPr="00000000">
              <w:rPr>
                <w:rtl w:val="0"/>
              </w:rPr>
            </w:r>
          </w:p>
        </w:tc>
      </w:tr>
      <w:tr>
        <w:trPr>
          <w:cantSplit w:val="0"/>
          <w:trHeight w:val="390" w:hRule="atLeast"/>
          <w:tblHeader w:val="0"/>
        </w:trPr>
        <w:tc>
          <w:tcPr>
            <w:gridSpan w:val="3"/>
            <w:tcBorders>
              <w:top w:color="000000" w:space="0" w:sz="4" w:val="single"/>
              <w:left w:color="000000" w:space="0" w:sz="4" w:val="single"/>
              <w:bottom w:color="000000" w:space="0" w:sz="4" w:val="single"/>
              <w:right w:color="000000" w:space="0" w:sz="4" w:val="single"/>
            </w:tcBorders>
            <w:shd w:fill="1155cc" w:val="clear"/>
          </w:tcPr>
          <w:p w:rsidR="00000000" w:rsidDel="00000000" w:rsidP="00000000" w:rsidRDefault="00000000" w:rsidRPr="00000000" w14:paraId="00000146">
            <w:pPr>
              <w:jc w:val="center"/>
              <w:rPr>
                <w:rFonts w:ascii="Arial" w:cs="Arial" w:eastAsia="Arial" w:hAnsi="Arial"/>
                <w:b w:val="1"/>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TOTAL DE PONTOS</w:t>
            </w:r>
          </w:p>
        </w:tc>
        <w:tc>
          <w:tcPr>
            <w:tcBorders>
              <w:top w:color="000000" w:space="0" w:sz="4" w:val="single"/>
              <w:left w:color="000000" w:space="0" w:sz="4" w:val="single"/>
              <w:bottom w:color="000000" w:space="0" w:sz="4" w:val="single"/>
              <w:right w:color="000000" w:space="0" w:sz="4" w:val="single"/>
            </w:tcBorders>
            <w:shd w:fill="1155cc" w:val="clear"/>
          </w:tcPr>
          <w:p w:rsidR="00000000" w:rsidDel="00000000" w:rsidP="00000000" w:rsidRDefault="00000000" w:rsidRPr="00000000" w14:paraId="00000149">
            <w:pPr>
              <w:ind w:left="0" w:right="0" w:firstLine="0"/>
              <w:jc w:val="center"/>
              <w:rPr>
                <w:rFonts w:ascii="Arial" w:cs="Arial" w:eastAsia="Arial" w:hAnsi="Arial"/>
                <w:color w:val="ffffff"/>
                <w:sz w:val="24"/>
                <w:szCs w:val="24"/>
                <w:vertAlign w:val="baseline"/>
              </w:rPr>
            </w:pPr>
            <w:r w:rsidDel="00000000" w:rsidR="00000000" w:rsidRPr="00000000">
              <w:rPr>
                <w:rFonts w:ascii="Arial" w:cs="Arial" w:eastAsia="Arial" w:hAnsi="Arial"/>
                <w:color w:val="ffffff"/>
                <w:sz w:val="24"/>
                <w:szCs w:val="24"/>
                <w:vertAlign w:val="baseline"/>
                <w:rtl w:val="0"/>
              </w:rPr>
              <w:t xml:space="preserve">200 Pontos</w:t>
            </w:r>
          </w:p>
        </w:tc>
        <w:tc>
          <w:tcPr>
            <w:tcBorders>
              <w:top w:color="000000" w:space="0" w:sz="4" w:val="single"/>
              <w:left w:color="000000" w:space="0" w:sz="4" w:val="single"/>
              <w:bottom w:color="000000" w:space="0" w:sz="4" w:val="single"/>
              <w:right w:color="000000" w:space="0" w:sz="4" w:val="single"/>
            </w:tcBorders>
            <w:shd w:fill="1155cc" w:val="clear"/>
          </w:tcPr>
          <w:p w:rsidR="00000000" w:rsidDel="00000000" w:rsidP="00000000" w:rsidRDefault="00000000" w:rsidRPr="00000000" w14:paraId="0000014A">
            <w:pPr>
              <w:rPr>
                <w:rFonts w:ascii="Arial" w:cs="Arial" w:eastAsia="Arial" w:hAnsi="Arial"/>
                <w:color w:val="ffffff"/>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155cc" w:val="clear"/>
          </w:tcPr>
          <w:p w:rsidR="00000000" w:rsidDel="00000000" w:rsidP="00000000" w:rsidRDefault="00000000" w:rsidRPr="00000000" w14:paraId="0000014B">
            <w:pPr>
              <w:rPr>
                <w:rFonts w:ascii="Arial" w:cs="Arial" w:eastAsia="Arial" w:hAnsi="Arial"/>
                <w:color w:val="ffffff"/>
                <w:sz w:val="24"/>
                <w:szCs w:val="24"/>
                <w:vertAlign w:val="baseline"/>
              </w:rPr>
            </w:pPr>
            <w:r w:rsidDel="00000000" w:rsidR="00000000" w:rsidRPr="00000000">
              <w:rPr>
                <w:rtl w:val="0"/>
              </w:rPr>
            </w:r>
          </w:p>
        </w:tc>
      </w:tr>
      <w:tr>
        <w:trPr>
          <w:cantSplit w:val="0"/>
          <w:trHeight w:val="551"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88" w:lineRule="auto"/>
              <w:ind w:left="107" w:right="101"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6"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6"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6"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288"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 critérios previstos nos itens I ou II garantirão ao(a) candidato(a) uma pontuação de 50% (cinquenta por cento) na nota final no processo de seleção dos(as) tutores(as) acadêmicos. O atendimento de um dos critérios (Residência ou Título em MFC) garante a pontuação dos itens I ou II, que deve ser contabilizada somente uma vez.</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88" w:lineRule="auto"/>
              <w:ind w:left="288" w:right="119"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**Os(As) candidatos(as) que comprovarem endereço residencial na mesma unidade de federação da Instituição Supervisora, serão classificados primeiramente na seleção, conforme pontuação recebida. Os(A</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candidatos(as) de outras unidades federativas serão classificados em seguida, conforme ordem de pontuação.</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288" w:right="123"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 caso de empate, deve ser utilizada como critério de desempate, a ordem de apresentação dos itens no Barema, sendo mais relevante o item enumerado primeiro na ordem de itens do Barema.</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88" w:lineRule="auto"/>
              <w:ind w:left="288" w:right="126"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 caso de segundo empate no mesmo item e quando aplicado o critério de desempate nos itens que considere o tempo de experiência: quanto maior o tempo, maior a relevância ou ordem de prioridade para a classificação.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288" w:right="123"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***Não se deve contabilizar os itens de forma duplicada, caso sejam realizados conjuntamente no mesmo período e no mesmo cenário de prática (mesma unidade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8"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ou equipe de saúde). Nesse caso, deve ser considerado o item que resulte na maior pontuação.</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288"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****Além do currículo lattes é necessário declarações que comprovem a pontuação na barema.</w:t>
            </w:r>
          </w:p>
        </w:tc>
      </w:tr>
    </w:tb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88" w:lineRule="auto"/>
        <w:ind w:left="0" w:right="12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2240" w:w="15840" w:orient="landscape"/>
      <w:pgMar w:bottom="1000" w:top="425.1968503937008" w:left="1100" w:right="1320" w:header="1064" w:footer="8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51"/>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2024-01-25T00:00:00Z</vt:lpwstr>
  </property>
  <property fmtid="{D5CDD505-2E9C-101B-9397-08002B2CF9AE}" pid="3" name="Creator">
    <vt:lpwstr>Microsoft® Word 2010</vt:lpwstr>
  </property>
  <property fmtid="{D5CDD505-2E9C-101B-9397-08002B2CF9AE}" pid="4" name="Created">
    <vt:lpwstr>2024-01-15T00:00:00Z</vt:lpwstr>
  </property>
</Properties>
</file>