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III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 BOLSISTA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Eu, </w:t>
        <w:tab/>
        <w:tab/>
        <w:tab/>
        <w:tab/>
        <w:tab/>
        <w:tab/>
        <w:tab/>
        <w:tab/>
        <w:tab/>
        <w:t>, declaro ser bolsista da Coordenação de Aperfeiçoamento de Pessoal de Nível (CAPES) ou do Conselho Nacional de Desenvolvimento Científico e Tecnológico CNPq na seguinte modalidade: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   ) Bolsista de Produtividade em Pesquisa (PQ);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   ) Desenvolvimento Tecnológico e Extensão Inovadora (DT).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 por força da Portaria Conjunta CAPES/CNPq nº 2/2013, estou amparado/a legalmente para acumular a bolsa da Universidade Aberta do Brasil (UAB). Por ser verdade, firmo o presente documento.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______________,______ de ________________ de 20____.</w:t>
      </w:r>
    </w:p>
    <w:p>
      <w:pPr>
        <w:pStyle w:val="Normal"/>
        <w:jc w:val="right"/>
        <w:rPr/>
      </w:pPr>
      <w:r>
        <w:rPr/>
        <w:t>(Cidade), (dia) de (mês) de (ano).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</w:t>
      </w:r>
    </w:p>
    <w:p>
      <w:pPr>
        <w:pStyle w:val="Normal"/>
        <w:jc w:val="center"/>
        <w:rPr/>
      </w:pPr>
      <w:r>
        <w:rPr/>
        <w:t>Nome e Assinatura do/a Professor/a Formador/a</w:t>
      </w:r>
    </w:p>
    <w:sectPr>
      <w:type w:val="nextPage"/>
      <w:pgSz w:w="11906" w:h="16838"/>
      <w:pgMar w:left="1701" w:right="1701" w:gutter="0" w:header="0" w:top="708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48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LibreOffice/7.2.5.2$Linux_X86_64 LibreOffice_project/499f9727c189e6ef3471021d6132d4c694f357e5</Application>
  <AppVersion>15.0000</AppVersion>
  <Pages>1</Pages>
  <Words>94</Words>
  <Characters>601</Characters>
  <CharactersWithSpaces>698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2022-05-03T18:57:00Z</dcterms:created>
  <dc:creator>Jessica Nogueira</dc:creator>
  <dc:description/>
  <dc:language>pt-BR</dc:language>
  <cp:lastModifiedBy/>
  <dcterms:modified xsi:type="dcterms:W3CDTF">2022-11-21T11:54:23Z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