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_rels/footer1.xml.rels" ContentType="application/vnd.openxmlformats-package.relationships+xml"/>
  <Override PartName="/word/_rels/header1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media/image1.png" ContentType="image/pn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tulo3"/>
        <w:keepLines w:val="false"/>
        <w:spacing w:lineRule="auto" w:line="240" w:before="0" w:after="0"/>
        <w:jc w:val="center"/>
        <w:rPr>
          <w:rFonts w:ascii="Calibri" w:hAnsi="Calibri" w:eastAsia="Calibri" w:cs="Calibri"/>
          <w:b/>
          <w:b/>
          <w:color w:val="000000"/>
          <w:sz w:val="24"/>
          <w:szCs w:val="24"/>
        </w:rPr>
      </w:pPr>
      <w:bookmarkStart w:id="0" w:name="_42v77hagh6g1"/>
      <w:bookmarkEnd w:id="0"/>
      <w:r>
        <w:rPr>
          <w:rFonts w:eastAsia="Calibri" w:cs="Calibri" w:ascii="Calibri" w:hAnsi="Calibri"/>
          <w:b/>
          <w:color w:val="000000"/>
          <w:sz w:val="24"/>
          <w:szCs w:val="24"/>
        </w:rPr>
        <w:t>EDITAL N° 31/2021/CEL-ILAACH</w:t>
      </w:r>
    </w:p>
    <w:p>
      <w:pPr>
        <w:pStyle w:val="Normal1"/>
        <w:widowControl w:val="false"/>
        <w:spacing w:lineRule="auto" w:line="240"/>
        <w:jc w:val="center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>ANEXO III - FORMULÁRIO PARA INTERPOSIÇÃO DE RECURSO</w:t>
      </w:r>
    </w:p>
    <w:p>
      <w:pPr>
        <w:pStyle w:val="Normal1"/>
        <w:widowControl w:val="false"/>
        <w:spacing w:lineRule="auto" w:line="24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1"/>
        <w:widowControl w:val="false"/>
        <w:spacing w:lineRule="auto" w:line="24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1"/>
        <w:widowControl w:val="false"/>
        <w:spacing w:lineRule="auto" w:line="240"/>
        <w:jc w:val="both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>DADOS DO(A) REQUERENTE</w:t>
      </w:r>
    </w:p>
    <w:p>
      <w:pPr>
        <w:pStyle w:val="Normal1"/>
        <w:widowControl w:val="false"/>
        <w:spacing w:lineRule="auto" w:line="24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1"/>
        <w:widowControl w:val="false"/>
        <w:spacing w:lineRule="auto" w:line="24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Nome Completo:</w:t>
      </w:r>
    </w:p>
    <w:p>
      <w:pPr>
        <w:pStyle w:val="Normal1"/>
        <w:widowControl w:val="false"/>
        <w:spacing w:lineRule="auto" w:line="24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1"/>
        <w:widowControl w:val="false"/>
        <w:spacing w:lineRule="auto" w:line="24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E-mail Institucional:</w:t>
      </w:r>
    </w:p>
    <w:p>
      <w:pPr>
        <w:pStyle w:val="Normal1"/>
        <w:widowControl w:val="false"/>
        <w:spacing w:lineRule="auto" w:line="24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1"/>
        <w:widowControl w:val="false"/>
        <w:spacing w:lineRule="auto" w:line="24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1"/>
        <w:widowControl w:val="false"/>
        <w:spacing w:lineRule="auto" w:line="240"/>
        <w:jc w:val="both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>RECURSO</w:t>
      </w:r>
    </w:p>
    <w:p>
      <w:pPr>
        <w:pStyle w:val="Normal1"/>
        <w:widowControl w:val="false"/>
        <w:spacing w:lineRule="auto" w:line="240"/>
        <w:jc w:val="both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</w:r>
    </w:p>
    <w:p>
      <w:pPr>
        <w:pStyle w:val="Normal1"/>
        <w:widowControl w:val="false"/>
        <w:spacing w:lineRule="auto" w:line="24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Recurso Dirigido à(ao): Comissão Eleitoral Local do Instituto Latino-Americano de Arte, Cultura e História – CEL/ILAACH.</w:t>
      </w:r>
    </w:p>
    <w:p>
      <w:pPr>
        <w:pStyle w:val="Normal1"/>
        <w:widowControl w:val="false"/>
        <w:spacing w:lineRule="auto" w:line="24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1"/>
        <w:widowControl w:val="false"/>
        <w:spacing w:lineRule="auto" w:line="24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Referente ao Edital nº:</w:t>
      </w:r>
    </w:p>
    <w:p>
      <w:pPr>
        <w:pStyle w:val="Normal1"/>
        <w:widowControl w:val="false"/>
        <w:spacing w:lineRule="auto" w:line="24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1"/>
        <w:widowControl w:val="false"/>
        <w:spacing w:lineRule="auto" w:line="24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1"/>
        <w:widowControl w:val="false"/>
        <w:spacing w:lineRule="auto" w:line="24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Motivo do Recurso:</w:t>
      </w:r>
    </w:p>
    <w:p>
      <w:pPr>
        <w:pStyle w:val="Normal1"/>
        <w:widowControl w:val="false"/>
        <w:spacing w:lineRule="auto" w:line="24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1"/>
        <w:widowControl w:val="false"/>
        <w:spacing w:lineRule="auto" w:line="24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1"/>
        <w:widowControl w:val="false"/>
        <w:spacing w:lineRule="auto" w:line="24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1"/>
        <w:widowControl w:val="false"/>
        <w:spacing w:lineRule="auto" w:line="240"/>
        <w:jc w:val="right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Foz do Iguaçu,__de________________ de 2021</w:t>
      </w:r>
    </w:p>
    <w:p>
      <w:pPr>
        <w:pStyle w:val="Normal1"/>
        <w:widowControl w:val="false"/>
        <w:spacing w:lineRule="auto" w:line="24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1"/>
        <w:widowControl w:val="false"/>
        <w:spacing w:lineRule="auto" w:line="24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1"/>
        <w:widowControl w:val="false"/>
        <w:spacing w:lineRule="auto" w:line="24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1"/>
        <w:widowControl w:val="false"/>
        <w:spacing w:lineRule="auto" w:line="24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1"/>
        <w:widowControl w:val="false"/>
        <w:spacing w:lineRule="auto" w:line="24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1"/>
        <w:widowControl w:val="false"/>
        <w:spacing w:lineRule="auto" w:line="240"/>
        <w:jc w:val="both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>DECISÃO DO RECURSO (Para uso da CEL-ILAACH)</w:t>
      </w:r>
    </w:p>
    <w:p>
      <w:pPr>
        <w:pStyle w:val="Normal1"/>
        <w:widowControl w:val="false"/>
        <w:spacing w:lineRule="auto" w:line="24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1"/>
        <w:widowControl w:val="false"/>
        <w:spacing w:lineRule="auto" w:line="24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( ) Deferido ( ) Indeferido</w:t>
      </w:r>
    </w:p>
    <w:p>
      <w:pPr>
        <w:pStyle w:val="Normal1"/>
        <w:widowControl w:val="false"/>
        <w:spacing w:lineRule="auto" w:line="24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Motivo:</w:t>
      </w:r>
    </w:p>
    <w:p>
      <w:pPr>
        <w:pStyle w:val="Normal1"/>
        <w:widowControl w:val="false"/>
        <w:spacing w:lineRule="auto" w:line="24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Representante da CEL/ILAACH: </w:t>
      </w:r>
    </w:p>
    <w:p>
      <w:pPr>
        <w:pStyle w:val="Normal1"/>
        <w:widowControl w:val="false"/>
        <w:spacing w:lineRule="auto" w:line="24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Local e data:</w:t>
      </w:r>
    </w:p>
    <w:p>
      <w:pPr>
        <w:pStyle w:val="Normal1"/>
        <w:widowControl w:val="false"/>
        <w:spacing w:lineRule="auto" w:line="24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1"/>
        <w:widowControl w:val="false"/>
        <w:spacing w:lineRule="auto" w:line="24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1"/>
        <w:widowControl w:val="false"/>
        <w:spacing w:lineRule="auto" w:line="240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842" w:right="994" w:header="720" w:top="1440" w:footer="720" w:bottom="144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tabs>
        <w:tab w:val="clear" w:pos="720"/>
        <w:tab w:val="center" w:pos="4677" w:leader="none"/>
        <w:tab w:val="right" w:pos="9355" w:leader="none"/>
      </w:tabs>
      <w:spacing w:lineRule="auto" w:line="240"/>
      <w:jc w:val="center"/>
      <w:rPr>
        <w:rFonts w:ascii="Calibri" w:hAnsi="Calibri" w:eastAsia="Calibri" w:cs="Calibri"/>
        <w:sz w:val="20"/>
        <w:szCs w:val="20"/>
      </w:rPr>
    </w:pPr>
    <w:r>
      <w:rPr>
        <w:rFonts w:eastAsia="Calibri" w:cs="Calibri" w:ascii="Calibri" w:hAnsi="Calibri"/>
        <w:sz w:val="20"/>
        <w:szCs w:val="20"/>
      </w:rPr>
      <w:t>Avenida Tarquínio Joslin dos Santos, 1000 – Foz  do Iguaçu – PR – CEP 85870-901</w:t>
    </w:r>
  </w:p>
  <w:p>
    <w:pPr>
      <w:pStyle w:val="Normal1"/>
      <w:tabs>
        <w:tab w:val="clear" w:pos="720"/>
        <w:tab w:val="center" w:pos="4677" w:leader="none"/>
        <w:tab w:val="right" w:pos="9355" w:leader="none"/>
      </w:tabs>
      <w:spacing w:lineRule="auto" w:line="240"/>
      <w:jc w:val="center"/>
      <w:rPr/>
    </w:pPr>
    <w:r>
      <w:rPr>
        <w:rFonts w:eastAsia="Calibri" w:cs="Calibri" w:ascii="Calibri" w:hAnsi="Calibri"/>
        <w:sz w:val="20"/>
        <w:szCs w:val="20"/>
      </w:rPr>
      <w:t>Telefone: 55 (45)</w:t>
    </w:r>
    <w:hyperlink r:id="rId1">
      <w:r>
        <w:rPr>
          <w:rStyle w:val="ListLabel1"/>
          <w:rFonts w:eastAsia="Calibri" w:cs="Calibri" w:ascii="Calibri" w:hAnsi="Calibri"/>
          <w:sz w:val="20"/>
          <w:szCs w:val="20"/>
        </w:rPr>
        <w:t>3522</w:t>
      </w:r>
    </w:hyperlink>
    <w:r>
      <w:rPr>
        <w:rFonts w:eastAsia="Calibri" w:cs="Calibri" w:ascii="Calibri" w:hAnsi="Calibri"/>
        <w:b/>
        <w:sz w:val="20"/>
        <w:szCs w:val="20"/>
      </w:rPr>
      <w:t>-</w:t>
    </w:r>
    <w:r>
      <w:rPr>
        <w:rFonts w:eastAsia="Calibri" w:cs="Calibri" w:ascii="Calibri" w:hAnsi="Calibri"/>
        <w:sz w:val="20"/>
        <w:szCs w:val="20"/>
      </w:rPr>
      <w:t>9964</w:t>
    </w:r>
    <w:r>
      <w:rPr>
        <w:rFonts w:eastAsia="Calibri" w:cs="Calibri" w:ascii="Calibri" w:hAnsi="Calibri"/>
        <w:b/>
        <w:sz w:val="20"/>
        <w:szCs w:val="20"/>
      </w:rPr>
      <w:t xml:space="preserve">  - </w:t>
    </w:r>
    <w:r>
      <w:rPr>
        <w:rFonts w:eastAsia="Calibri" w:cs="Calibri" w:ascii="Calibri" w:hAnsi="Calibri"/>
        <w:sz w:val="20"/>
        <w:szCs w:val="20"/>
      </w:rPr>
      <w:t>https://portal.unila.edu.br</w:t>
    </w:r>
  </w:p>
  <w:p>
    <w:pPr>
      <w:pStyle w:val="Normal1"/>
      <w:tabs>
        <w:tab w:val="clear" w:pos="720"/>
        <w:tab w:val="center" w:pos="4677" w:leader="none"/>
        <w:tab w:val="right" w:pos="9355" w:leader="none"/>
      </w:tabs>
      <w:spacing w:lineRule="auto" w:line="24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  <w:r>
      <w:rPr>
        <w:rFonts w:eastAsia="Calibri" w:cs="Calibri" w:ascii="Calibri" w:hAnsi="Calibri"/>
        <w:sz w:val="20"/>
        <w:szCs w:val="20"/>
      </w:rPr>
      <w:t>/</w:t>
    </w:r>
    <w:r>
      <w:rPr/>
      <w:fldChar w:fldCharType="begin"/>
    </w:r>
    <w:r>
      <w:rPr/>
      <w:instrText> NUMPAGES </w:instrText>
    </w:r>
    <w:r>
      <w:rPr/>
      <w:fldChar w:fldCharType="separate"/>
    </w:r>
    <w:r>
      <w:rPr/>
      <w:t>1</w:t>
    </w:r>
    <w:r>
      <w:rPr/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tabs>
        <w:tab w:val="clear" w:pos="720"/>
        <w:tab w:val="center" w:pos="4819" w:leader="none"/>
        <w:tab w:val="right" w:pos="9638" w:leader="none"/>
      </w:tabs>
      <w:spacing w:lineRule="auto" w:line="240"/>
      <w:rPr>
        <w:rFonts w:ascii="Liberation Serif" w:hAnsi="Liberation Serif" w:eastAsia="Liberation Serif" w:cs="Liberation Serif"/>
        <w:sz w:val="24"/>
        <w:szCs w:val="24"/>
      </w:rPr>
    </w:pPr>
    <w:r>
      <w:rPr>
        <w:rFonts w:eastAsia="Liberation Serif" w:cs="Liberation Serif" w:ascii="Liberation Serif" w:hAnsi="Liberation Serif"/>
        <w:sz w:val="24"/>
        <w:szCs w:val="24"/>
      </w:rPr>
      <w:drawing>
        <wp:anchor behindDoc="1" distT="0" distB="0" distL="0" distR="0" simplePos="0" locked="0" layoutInCell="1" allowOverlap="1" relativeHeight="2">
          <wp:simplePos x="0" y="0"/>
          <wp:positionH relativeFrom="page">
            <wp:posOffset>3519805</wp:posOffset>
          </wp:positionH>
          <wp:positionV relativeFrom="page">
            <wp:posOffset>60325</wp:posOffset>
          </wp:positionV>
          <wp:extent cx="815340" cy="805180"/>
          <wp:effectExtent l="0" t="0" r="0" b="0"/>
          <wp:wrapSquare wrapText="bothSides"/>
          <wp:docPr id="1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05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1"/>
      <w:tabs>
        <w:tab w:val="clear" w:pos="720"/>
        <w:tab w:val="center" w:pos="4819" w:leader="none"/>
        <w:tab w:val="right" w:pos="9638" w:leader="none"/>
      </w:tabs>
      <w:spacing w:lineRule="auto" w:line="240"/>
      <w:rPr>
        <w:rFonts w:ascii="Liberation Serif" w:hAnsi="Liberation Serif" w:eastAsia="Liberation Serif" w:cs="Liberation Serif"/>
        <w:sz w:val="24"/>
        <w:szCs w:val="24"/>
      </w:rPr>
    </w:pPr>
    <w:r>
      <w:rPr>
        <w:rFonts w:eastAsia="Liberation Serif" w:cs="Liberation Serif" w:ascii="Liberation Serif" w:hAnsi="Liberation Serif"/>
        <w:sz w:val="24"/>
        <w:szCs w:val="24"/>
      </w:rPr>
    </w:r>
  </w:p>
  <w:p>
    <w:pPr>
      <w:pStyle w:val="Normal1"/>
      <w:tabs>
        <w:tab w:val="clear" w:pos="720"/>
        <w:tab w:val="center" w:pos="4819" w:leader="none"/>
        <w:tab w:val="right" w:pos="9638" w:leader="none"/>
      </w:tabs>
      <w:spacing w:lineRule="auto" w:line="240"/>
      <w:rPr>
        <w:rFonts w:ascii="Calibri" w:hAnsi="Calibri" w:eastAsia="Calibri" w:cs="Calibri"/>
        <w:sz w:val="24"/>
        <w:szCs w:val="24"/>
      </w:rPr>
    </w:pPr>
    <w:r>
      <w:rPr>
        <w:rFonts w:eastAsia="Calibri" w:cs="Calibri" w:ascii="Calibri" w:hAnsi="Calibri"/>
        <w:sz w:val="24"/>
        <w:szCs w:val="24"/>
      </w:rPr>
    </w:r>
  </w:p>
  <w:p>
    <w:pPr>
      <w:pStyle w:val="Normal1"/>
      <w:widowControl w:val="false"/>
      <w:tabs>
        <w:tab w:val="clear" w:pos="720"/>
        <w:tab w:val="right" w:pos="9360" w:leader="none"/>
      </w:tabs>
      <w:spacing w:lineRule="auto" w:line="240"/>
      <w:jc w:val="center"/>
      <w:rPr>
        <w:rFonts w:ascii="Calibri" w:hAnsi="Calibri" w:eastAsia="Calibri" w:cs="Calibri"/>
        <w:sz w:val="24"/>
        <w:szCs w:val="24"/>
      </w:rPr>
    </w:pPr>
    <w:r>
      <w:rPr>
        <w:rFonts w:eastAsia="Calibri" w:cs="Calibri" w:ascii="Calibri" w:hAnsi="Calibri"/>
        <w:sz w:val="24"/>
        <w:szCs w:val="24"/>
      </w:rPr>
      <w:t>Ministério da Educação</w:t>
    </w:r>
  </w:p>
  <w:p>
    <w:pPr>
      <w:pStyle w:val="Normal1"/>
      <w:widowControl w:val="false"/>
      <w:tabs>
        <w:tab w:val="clear" w:pos="720"/>
        <w:tab w:val="right" w:pos="9360" w:leader="none"/>
      </w:tabs>
      <w:spacing w:lineRule="auto" w:line="240"/>
      <w:jc w:val="center"/>
      <w:rPr>
        <w:rFonts w:ascii="Calibri" w:hAnsi="Calibri" w:eastAsia="Calibri" w:cs="Calibri"/>
        <w:sz w:val="24"/>
        <w:szCs w:val="24"/>
      </w:rPr>
    </w:pPr>
    <w:r>
      <w:rPr>
        <w:rFonts w:eastAsia="Calibri" w:cs="Calibri" w:ascii="Calibri" w:hAnsi="Calibri"/>
        <w:sz w:val="24"/>
        <w:szCs w:val="24"/>
      </w:rPr>
      <w:t>Universidade Federal da Integração Latino-Americana</w:t>
    </w:r>
  </w:p>
  <w:p>
    <w:pPr>
      <w:pStyle w:val="Normal1"/>
      <w:widowControl w:val="false"/>
      <w:tabs>
        <w:tab w:val="clear" w:pos="720"/>
        <w:tab w:val="right" w:pos="9360" w:leader="none"/>
      </w:tabs>
      <w:spacing w:lineRule="auto" w:line="240"/>
      <w:jc w:val="center"/>
      <w:rPr>
        <w:rFonts w:ascii="Liberation Serif" w:hAnsi="Liberation Serif" w:eastAsia="Liberation Serif" w:cs="Liberation Serif"/>
        <w:sz w:val="24"/>
        <w:szCs w:val="24"/>
      </w:rPr>
    </w:pPr>
    <w:r>
      <w:rPr>
        <w:rFonts w:eastAsia="Calibri" w:cs="Calibri" w:ascii="Calibri" w:hAnsi="Calibri"/>
        <w:sz w:val="24"/>
        <w:szCs w:val="24"/>
      </w:rPr>
      <w:t>Comissão Eleitoral Local do Instituto Latino-Americano de Arte, Cultura e História</w:t>
    </w:r>
  </w:p>
  <w:p>
    <w:pPr>
      <w:pStyle w:val="Normal1"/>
      <w:widowControl w:val="false"/>
      <w:tabs>
        <w:tab w:val="clear" w:pos="720"/>
        <w:tab w:val="right" w:pos="9360" w:leader="none"/>
      </w:tabs>
      <w:spacing w:lineRule="auto" w:line="240"/>
      <w:jc w:val="cent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76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tulo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00" w:after="120"/>
    </w:pPr>
    <w:rPr>
      <w:sz w:val="40"/>
      <w:szCs w:val="40"/>
    </w:rPr>
  </w:style>
  <w:style w:type="paragraph" w:styleId="Ttulo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120"/>
    </w:pPr>
    <w:rPr>
      <w:b w:val="false"/>
      <w:sz w:val="32"/>
      <w:szCs w:val="32"/>
    </w:rPr>
  </w:style>
  <w:style w:type="paragraph" w:styleId="Ttulo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Ttulo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color w:val="666666"/>
      <w:sz w:val="22"/>
      <w:szCs w:val="22"/>
    </w:rPr>
  </w:style>
  <w:style w:type="paragraph" w:styleId="Ttulo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i/>
      <w:color w:val="666666"/>
      <w:sz w:val="22"/>
      <w:szCs w:val="22"/>
    </w:rPr>
  </w:style>
  <w:style w:type="character" w:styleId="ListLabel1">
    <w:name w:val="ListLabel 1"/>
    <w:qFormat/>
    <w:rPr>
      <w:rFonts w:ascii="Calibri" w:hAnsi="Calibri" w:eastAsia="Calibri" w:cs="Calibri"/>
      <w:sz w:val="20"/>
      <w:szCs w:val="20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Normal1" w:default="1">
    <w:name w:val="LO-normal"/>
    <w:qFormat/>
    <w:pPr>
      <w:widowControl/>
      <w:bidi w:val="0"/>
      <w:spacing w:lineRule="auto" w:line="276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tulododocumento">
    <w:name w:val="Title"/>
    <w:basedOn w:val="Normal1"/>
    <w:next w:val="Normal1"/>
    <w:qFormat/>
    <w:pPr>
      <w:keepNext w:val="true"/>
      <w:keepLines/>
      <w:pageBreakBefore w:val="false"/>
      <w:spacing w:lineRule="auto" w:line="240" w:before="0" w:after="60"/>
    </w:pPr>
    <w:rPr>
      <w:sz w:val="52"/>
      <w:szCs w:val="52"/>
    </w:rPr>
  </w:style>
  <w:style w:type="paragraph" w:styleId="Subttulo">
    <w:name w:val="Subtitle"/>
    <w:basedOn w:val="Normal1"/>
    <w:next w:val="Normal1"/>
    <w:qFormat/>
    <w:pPr>
      <w:keepNext w:val="true"/>
      <w:keepLines/>
      <w:pageBreakBefore w:val="false"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paragraph" w:styleId="Cabealho">
    <w:name w:val="Header"/>
    <w:basedOn w:val="Normal"/>
    <w:pPr/>
    <w:rPr/>
  </w:style>
  <w:style w:type="paragraph" w:styleId="Rodap">
    <w:name w:val="Footer"/>
    <w:basedOn w:val="Normal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s://portal.unila.edu.br3522/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LibreOffice/6.2.8.2$Linux_X86_64 LibreOffice_project/f82ddfca21ebc1e222a662a32b25c0c9d20169ee</Application>
  <Pages>1</Pages>
  <Words>103</Words>
  <Characters>670</Characters>
  <CharactersWithSpaces>759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cp:revision>0</cp:revision>
  <dc:subject/>
  <dc:title/>
</cp:coreProperties>
</file>