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widowControl w:val="false"/>
        <w:shd w:val="clear" w:fill="auto"/>
        <w:tabs>
          <w:tab w:val="clear" w:pos="709"/>
          <w:tab w:val="right" w:pos="9360" w:leader="none"/>
        </w:tabs>
        <w:spacing w:lineRule="auto" w:line="360" w:before="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numPr>
          <w:ilvl w:val="0"/>
          <w:numId w:val="1"/>
        </w:numPr>
        <w:shd w:val="clear" w:fill="auto"/>
        <w:tabs>
          <w:tab w:val="clear" w:pos="709"/>
          <w:tab w:val="right" w:pos="9360" w:leader="none"/>
        </w:tabs>
        <w:spacing w:lineRule="auto" w:line="276" w:before="150" w:after="150"/>
        <w:ind w:left="0" w:right="0" w:hanging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pt-PT" w:eastAsia="zh-CN" w:bidi="hi-IN"/>
        </w:rPr>
      </w:pP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pt-PT" w:eastAsia="zh-CN" w:bidi="hi-IN"/>
        </w:rPr>
        <w:t>Edital PRPPG nº 49/2024 – PROAP/CAPES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ANEXO IV -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30"/>
          <w:sz w:val="30"/>
          <w:szCs w:val="30"/>
          <w:u w:val="none"/>
          <w:shd w:fill="auto" w:val="clear"/>
          <w:vertAlign w:val="baseline"/>
        </w:rPr>
        <w:t>DECLARAÇÃO DE AUXÍLIO DE VIAGEM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30"/>
          <w:sz w:val="30"/>
          <w:szCs w:val="30"/>
          <w:u w:val="none"/>
          <w:vertAlign w:val="baseline"/>
        </w:rPr>
      </w:r>
    </w:p>
    <w:tbl>
      <w:tblPr>
        <w:tblStyle w:val="Table1"/>
        <w:tblW w:w="93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50"/>
        <w:gridCol w:w="7709"/>
      </w:tblGrid>
      <w:tr>
        <w:trPr>
          <w:trHeight w:val="450" w:hRule="atLeast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Nome: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CPF: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2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Declaração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48" w:hRule="atLeast"/>
        </w:trPr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Declaro junto à PRPPG/UNILA, que utilizei parte dos recursos de custeio para (descrever a finalidade)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57" w:after="57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referente ao o Projeto de Pesquisa________________________________________________________ no valor de R$_____________ no período de ____/____/____ a ____/____/____, a um valor unitário de R$ ___________________.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Obs.: Segundo o presente edital, o servidor não fará jus ao valor do auxílio de viagem nos seguintes casos, em deslocamento dentro do território nacional ou para o exterior: quando o afastamento não exigir pernoite fora da sede;</w:t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3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Objetivo do uso do auxílio de viagem</w:t>
            </w:r>
          </w:p>
        </w:tc>
      </w:tr>
      <w:tr>
        <w:trPr/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 w:val="false"/>
        <w:shd w:val="clear" w:fill="auto"/>
        <w:spacing w:lineRule="auto" w:line="288" w:before="0" w:after="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OBS: Dever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zh-CN" w:bidi="hi-IN"/>
        </w:rPr>
        <w:t>á ser cadastrado no  SIPAC e tramitado ao DPG.</w:t>
      </w:r>
    </w:p>
    <w:p>
      <w:pPr>
        <w:pStyle w:val="Ttulo1"/>
        <w:tabs>
          <w:tab w:val="left" w:pos="380" w:leader="none"/>
          <w:tab w:val="left" w:pos="508" w:leader="none"/>
        </w:tabs>
        <w:spacing w:lineRule="auto" w:line="276" w:before="480" w:after="120"/>
        <w:ind w:left="0" w:right="12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34" w:gutter="0" w:header="1134" w:top="1191" w:footer="541" w:bottom="126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 w:val="false"/>
      <w:pBdr>
        <w:top w:val="single" w:sz="4" w:space="0" w:color="C0C0C0"/>
      </w:pBdr>
      <w:shd w:val="clear" w:fill="auto"/>
      <w:tabs>
        <w:tab w:val="clear" w:pos="709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right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1"/>
        <w:sz w:val="11"/>
        <w:szCs w:val="11"/>
        <w:u w:val="none"/>
        <w:shd w:fill="auto" w:val="clear"/>
        <w:vertAlign w:val="baseline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Página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de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LOnormal"/>
      <w:keepNext w:val="false"/>
      <w:keepLines w:val="false"/>
      <w:widowControl/>
      <w:pBdr>
        <w:top w:val="single" w:sz="6" w:space="0" w:color="000000"/>
      </w:pBdr>
      <w:shd w:val="clear" w:fill="auto"/>
      <w:spacing w:lineRule="auto" w:line="240" w:before="28" w:after="0"/>
      <w:ind w:left="0" w:right="0" w:hanging="0"/>
      <w:jc w:val="center"/>
      <w:rPr/>
    </w:pPr>
    <w:hyperlink r:id="rId1"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80"/>
          <w:position w:val="0"/>
          <w:sz w:val="18"/>
          <w:sz w:val="18"/>
          <w:szCs w:val="18"/>
          <w:u w:val="single"/>
          <w:shd w:fill="auto" w:val="clear"/>
          <w:vertAlign w:val="baseline"/>
        </w:rPr>
        <w:t>prppg@unila.edu.br</w:t>
      </w:r>
    </w:hyperlink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 - website: </w:t>
    </w:r>
    <w:hyperlink r:id="rId2"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80"/>
          <w:position w:val="0"/>
          <w:sz w:val="18"/>
          <w:sz w:val="18"/>
          <w:szCs w:val="18"/>
          <w:u w:val="single"/>
          <w:shd w:fill="auto" w:val="clear"/>
          <w:vertAlign w:val="baseline"/>
        </w:rPr>
        <w:t>www.unila.edu.br</w:t>
      </w:r>
    </w:hyperlink>
  </w:p>
  <w:p>
    <w:pPr>
      <w:pStyle w:val="LOnormal"/>
      <w:keepNext w:val="false"/>
      <w:keepLines w:val="false"/>
      <w:widowControl w:val="false"/>
      <w:pBdr>
        <w:top w:val="single" w:sz="4" w:space="0" w:color="C0C0C0"/>
      </w:pBdr>
      <w:shd w:val="clear" w:fill="auto"/>
      <w:tabs>
        <w:tab w:val="clear" w:pos="709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1"/>
        <w:sz w:val="11"/>
        <w:szCs w:val="11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1"/>
        <w:sz w:val="11"/>
        <w:szCs w:val="11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 w:val="false"/>
      <w:shd w:val="clear" w:fill="auto"/>
      <w:tabs>
        <w:tab w:val="clear" w:pos="709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/>
      <w:drawing>
        <wp:inline distT="0" distB="0" distL="0" distR="0">
          <wp:extent cx="923290" cy="92773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9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tulo2"/>
      <w:widowControl/>
      <w:numPr>
        <w:ilvl w:val="1"/>
        <w:numId w:val="1"/>
      </w:numPr>
      <w:tabs>
        <w:tab w:val="clear" w:pos="709"/>
        <w:tab w:val="left" w:pos="0" w:leader="none"/>
        <w:tab w:val="right" w:pos="9360" w:leader="none"/>
      </w:tabs>
      <w:spacing w:lineRule="auto" w:line="240" w:before="0" w:after="0"/>
      <w:ind w:left="0" w:right="0" w:hanging="0"/>
      <w:jc w:val="center"/>
      <w:rPr>
        <w:sz w:val="24"/>
        <w:szCs w:val="24"/>
      </w:rPr>
    </w:pPr>
    <w:r>
      <w:rPr>
        <w:rFonts w:eastAsia="Arial" w:cs="Arial" w:ascii="Arial" w:hAnsi="Arial"/>
        <w:b/>
        <w:sz w:val="24"/>
        <w:szCs w:val="24"/>
      </w:rPr>
      <w:t>Ministério da Educação</w:t>
    </w:r>
  </w:p>
  <w:p>
    <w:pPr>
      <w:pStyle w:val="LOnormal"/>
      <w:numPr>
        <w:ilvl w:val="0"/>
        <w:numId w:val="1"/>
      </w:numPr>
      <w:tabs>
        <w:tab w:val="clear" w:pos="709"/>
        <w:tab w:val="right" w:pos="9360" w:leader="none"/>
      </w:tabs>
      <w:spacing w:lineRule="auto" w:line="240" w:before="0" w:after="0"/>
      <w:ind w:left="0" w:right="0" w:hanging="0"/>
      <w:jc w:val="center"/>
      <w:rPr>
        <w:sz w:val="24"/>
        <w:szCs w:val="24"/>
      </w:rPr>
    </w:pPr>
    <w:r>
      <w:rPr>
        <w:rFonts w:eastAsia="Arial" w:cs="Arial" w:ascii="Arial" w:hAnsi="Arial"/>
        <w:b/>
        <w:sz w:val="24"/>
        <w:szCs w:val="24"/>
      </w:rPr>
      <w:t>Universidade Federal da Integração Latino-Americana</w:t>
    </w:r>
  </w:p>
  <w:p>
    <w:pPr>
      <w:pStyle w:val="LOnormal"/>
      <w:keepNext w:val="false"/>
      <w:keepLines w:val="false"/>
      <w:widowControl/>
      <w:numPr>
        <w:ilvl w:val="0"/>
        <w:numId w:val="1"/>
      </w:numPr>
      <w:shd w:val="clear" w:fill="auto"/>
      <w:tabs>
        <w:tab w:val="clear" w:pos="709"/>
        <w:tab w:val="right" w:pos="9360" w:leader="none"/>
      </w:tabs>
      <w:spacing w:lineRule="auto" w:line="240" w:before="0" w:after="0"/>
      <w:ind w:left="0" w:right="0" w:hanging="0"/>
      <w:jc w:val="center"/>
      <w:rPr>
        <w:sz w:val="24"/>
        <w:szCs w:val="24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>PRPPG – Pró-Reitoria de Pesquisa e Pós-Graduação</w:t>
    </w:r>
  </w:p>
  <w:p>
    <w:pPr>
      <w:pStyle w:val="LOnormal"/>
      <w:widowControl/>
      <w:numPr>
        <w:ilvl w:val="0"/>
        <w:numId w:val="1"/>
      </w:numPr>
      <w:shd w:val="clear" w:fill="auto"/>
      <w:tabs>
        <w:tab w:val="clear" w:pos="709"/>
        <w:tab w:val="right" w:pos="9360" w:leader="none"/>
      </w:tabs>
      <w:spacing w:lineRule="auto" w:line="240" w:before="0" w:after="0"/>
      <w:ind w:left="0" w:right="0" w:hanging="0"/>
      <w:jc w:val="center"/>
      <w:rPr>
        <w:sz w:val="24"/>
        <w:szCs w:val="24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>Departamento de P</w:t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4"/>
        <w:sz w:val="24"/>
        <w:szCs w:val="24"/>
        <w:u w:val="none"/>
        <w:vertAlign w:val="baseline"/>
        <w:lang w:val="pt-PT" w:eastAsia="zh-CN" w:bidi="hi-IN"/>
      </w:rPr>
      <w:t>ós-Graduação</w:t>
    </w:r>
  </w:p>
  <w:p>
    <w:pPr>
      <w:pStyle w:val="LOnormal"/>
      <w:widowControl/>
      <w:numPr>
        <w:ilvl w:val="0"/>
        <w:numId w:val="1"/>
      </w:numPr>
      <w:shd w:val="clear" w:fill="auto"/>
      <w:tabs>
        <w:tab w:val="clear" w:pos="709"/>
        <w:tab w:val="right" w:pos="9360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next w:val="LOnormal"/>
    <w:qFormat/>
    <w:pPr>
      <w:keepNext w:val="false"/>
      <w:keepLines w:val="false"/>
      <w:widowControl/>
      <w:shd w:val="clear" w:fill="auto"/>
      <w:tabs>
        <w:tab w:val="clear" w:pos="709"/>
        <w:tab w:val="left" w:pos="508" w:leader="none"/>
      </w:tabs>
      <w:suppressAutoHyphens w:val="true"/>
      <w:overflowPunct w:val="false"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kern w:val="2"/>
      <w:position w:val="0"/>
      <w:sz w:val="24"/>
      <w:sz w:val="24"/>
      <w:szCs w:val="24"/>
      <w:u w:val="none"/>
      <w:shd w:fill="auto" w:val="clear"/>
      <w:vertAlign w:val="baseline"/>
      <w:lang w:val="pt-BR" w:eastAsia="zh-CN" w:bidi="hi-IN"/>
    </w:rPr>
  </w:style>
  <w:style w:type="paragraph" w:styleId="Ttulo2">
    <w:name w:val="Heading 2"/>
    <w:next w:val="LOnormal"/>
    <w:qFormat/>
    <w:pPr>
      <w:keepNext w:val="true"/>
      <w:widowControl/>
      <w:suppressAutoHyphens w:val="true"/>
      <w:overflowPunct w:val="fals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280" w:after="80"/>
      <w:jc w:val="left"/>
    </w:pPr>
    <w:rPr>
      <w:rFonts w:ascii="Liberation Serif" w:hAnsi="Liberation Serif" w:eastAsia="Noto Serif CJK SC" w:cs="Lohit Devanagari"/>
      <w:b/>
      <w:color w:val="auto"/>
      <w:kern w:val="2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24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22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20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0"/>
      <w:szCs w:val="20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RodapChar">
    <w:name w:val="Rodapé Char"/>
    <w:basedOn w:val="DefaultParagraphFont"/>
    <w:qFormat/>
    <w:rPr/>
  </w:style>
  <w:style w:type="character" w:styleId="CabealhoChar">
    <w:name w:val="Cabeçalho Char"/>
    <w:basedOn w:val="DefaultParagraphFont"/>
    <w:qFormat/>
    <w:rPr/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Subttulo">
    <w:name w:val="Subtitle"/>
    <w:basedOn w:val="LOnormal"/>
    <w:next w:val="LOnormal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ListParagraph">
    <w:name w:val="List Paragraph"/>
    <w:basedOn w:val="LOnormal"/>
    <w:qFormat/>
    <w:pPr>
      <w:spacing w:before="0" w:after="160"/>
      <w:ind w:left="720" w:right="0" w:hanging="0"/>
      <w:contextualSpacing/>
    </w:pPr>
    <w:rPr/>
  </w:style>
  <w:style w:type="paragraph" w:styleId="NormalWeb">
    <w:name w:val="Normal (Web)"/>
    <w:basedOn w:val="LO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>
    <w:name w:val="No List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ppg@unila.edu.br" TargetMode="External"/><Relationship Id="rId2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LibreOffice/7.3.7.2$Linux_X86_64 LibreOffice_project/30$Build-2</Application>
  <AppVersion>15.0000</AppVersion>
  <Pages>2</Pages>
  <Words>135</Words>
  <Characters>1023</Characters>
  <CharactersWithSpaces>1366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2024-04-19T14:01:31Z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