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0"/>
        <w:ind w:left="0" w:right="0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0"/>
        <w:ind w:left="0" w:right="0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spacing w:lineRule="auto" w:line="36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 xml:space="preserve">ANEXO </w:t>
      </w:r>
      <w:r>
        <w:rPr>
          <w:rFonts w:eastAsia="Arial" w:cs="Arial" w:ascii="Arial" w:hAnsi="Arial"/>
          <w:b/>
        </w:rPr>
        <w:t>VI</w:t>
      </w:r>
      <w:r>
        <w:rPr>
          <w:rFonts w:eastAsia="Arial" w:cs="Arial" w:ascii="Arial" w:hAnsi="Arial"/>
          <w:b/>
          <w:sz w:val="24"/>
          <w:szCs w:val="24"/>
        </w:rPr>
        <w:t xml:space="preserve"> – Autorização para compra de produto controlado</w:t>
      </w:r>
    </w:p>
    <w:p>
      <w:pPr>
        <w:pStyle w:val="Normal1"/>
        <w:spacing w:lineRule="auto" w:line="36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1"/>
        <w:spacing w:lineRule="auto" w:line="360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1"/>
        <w:spacing w:lineRule="auto" w:line="360" w:before="0" w:after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Considerando a Portaria n° 240, de 12 de março de 2019 do Ministério da Justiça, que revoga a Portaria n° 1.274, de 25 de agosto de 2003 e, conforme seu Art. 1°, que estabelece procedimentos para o controle e a fiscalização, pela Polícia Federal, a Universidade Federal da Integração Latino Americana vem através deste Autorizar o Pesquisador </w:t>
      </w:r>
      <w:r>
        <w:rPr>
          <w:rFonts w:eastAsia="Arial" w:cs="Arial" w:ascii="Arial" w:hAnsi="Arial"/>
          <w:color w:val="FF0000"/>
          <w:sz w:val="24"/>
          <w:szCs w:val="24"/>
        </w:rPr>
        <w:t>__________________________________</w:t>
      </w:r>
      <w:r>
        <w:rPr>
          <w:rFonts w:eastAsia="Arial" w:cs="Arial" w:ascii="Arial" w:hAnsi="Arial"/>
          <w:sz w:val="24"/>
          <w:szCs w:val="24"/>
        </w:rPr>
        <w:t xml:space="preserve">, CPF: </w:t>
      </w:r>
      <w:r>
        <w:rPr>
          <w:rFonts w:eastAsia="Arial" w:cs="Arial" w:ascii="Arial" w:hAnsi="Arial"/>
          <w:color w:val="FF0000"/>
          <w:sz w:val="24"/>
          <w:szCs w:val="24"/>
        </w:rPr>
        <w:t>_______________</w:t>
      </w:r>
      <w:r>
        <w:rPr>
          <w:rFonts w:eastAsia="Arial" w:cs="Arial" w:ascii="Arial" w:hAnsi="Arial"/>
          <w:sz w:val="24"/>
          <w:szCs w:val="24"/>
        </w:rPr>
        <w:t>, a utilizar o Certificado de Registro Cadastral – CRC e o respectivo Certificado de Licença de Funcionamento da UNILA para a aquisição dos Produtos Químicos controlados pela Polícia Federal, a seguir especificados:</w:t>
      </w:r>
    </w:p>
    <w:p>
      <w:pPr>
        <w:pStyle w:val="Normal1"/>
        <w:spacing w:lineRule="auto" w:line="360" w:before="0" w:after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tbl>
      <w:tblPr>
        <w:tblStyle w:val="Table1"/>
        <w:tblW w:w="9600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724"/>
        <w:gridCol w:w="1499"/>
        <w:gridCol w:w="2594"/>
        <w:gridCol w:w="1500"/>
        <w:gridCol w:w="2283"/>
      </w:tblGrid>
      <w:tr>
        <w:trPr/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1"/>
              <w:spacing w:lineRule="auto" w:line="360" w:before="0" w:after="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Nome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1"/>
              <w:spacing w:lineRule="auto" w:line="360" w:before="0" w:after="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Quantidade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1"/>
              <w:spacing w:lineRule="auto" w:line="360" w:before="0" w:after="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Unidade (kg ou L)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1"/>
              <w:spacing w:lineRule="auto" w:line="360" w:before="0" w:after="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Conc. (%)</w:t>
            </w: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1"/>
              <w:spacing w:lineRule="auto" w:line="360" w:before="0" w:after="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Densidade (kg/m</w:t>
            </w:r>
            <w:r>
              <w:rPr>
                <w:rFonts w:eastAsia="Arial" w:cs="Arial" w:ascii="Arial" w:hAnsi="Arial"/>
                <w:sz w:val="24"/>
                <w:szCs w:val="24"/>
                <w:vertAlign w:val="superscript"/>
              </w:rPr>
              <w:t>3</w:t>
            </w:r>
            <w:r>
              <w:rPr>
                <w:rFonts w:eastAsia="Arial" w:cs="Arial" w:ascii="Arial" w:hAnsi="Arial"/>
                <w:sz w:val="24"/>
                <w:szCs w:val="24"/>
              </w:rPr>
              <w:t>)</w:t>
            </w:r>
          </w:p>
        </w:tc>
      </w:tr>
      <w:tr>
        <w:trPr/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1"/>
              <w:spacing w:lineRule="auto" w:line="360" w:before="0" w:after="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1"/>
              <w:spacing w:lineRule="auto" w:line="360" w:before="0" w:after="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1"/>
              <w:spacing w:lineRule="auto" w:line="360" w:before="0" w:after="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1"/>
              <w:spacing w:lineRule="auto" w:line="360" w:before="0" w:after="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1"/>
              <w:spacing w:lineRule="auto" w:line="360" w:before="0" w:after="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1"/>
              <w:spacing w:lineRule="auto" w:line="360" w:before="0" w:after="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1"/>
              <w:spacing w:lineRule="auto" w:line="360" w:before="0" w:after="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1"/>
              <w:spacing w:lineRule="auto" w:line="360" w:before="0" w:after="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1"/>
              <w:spacing w:lineRule="auto" w:line="360" w:before="0" w:after="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1"/>
              <w:spacing w:lineRule="auto" w:line="360" w:before="0" w:after="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</w:tr>
    </w:tbl>
    <w:p>
      <w:pPr>
        <w:pStyle w:val="Normal1"/>
        <w:spacing w:lineRule="auto" w:line="360" w:before="0" w:after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1"/>
        <w:spacing w:lineRule="auto" w:line="360" w:before="0" w:after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Identificação do projeto:</w:t>
        <w:tab/>
      </w:r>
    </w:p>
    <w:p>
      <w:pPr>
        <w:pStyle w:val="Normal1"/>
        <w:spacing w:lineRule="auto" w:line="360" w:before="0" w:after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Razão Social do Fornecedor:</w:t>
      </w:r>
    </w:p>
    <w:p>
      <w:pPr>
        <w:pStyle w:val="Normal1"/>
        <w:spacing w:lineRule="auto" w:line="360" w:before="0" w:after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CNPJ do Fornecedor:</w:t>
      </w:r>
    </w:p>
    <w:p>
      <w:pPr>
        <w:pStyle w:val="Normal1"/>
        <w:spacing w:lineRule="auto" w:line="360" w:before="0" w:after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1"/>
        <w:spacing w:lineRule="auto" w:line="360" w:before="0" w:after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Deverá ser encaminhado de imediato as informações da aquisição e a NF-e para a SACT por meio do email sact@unila.edu.br com o intuito de atualizar os dados e preencher os mapas de controle do período.</w:t>
      </w:r>
    </w:p>
    <w:p>
      <w:pPr>
        <w:pStyle w:val="Normal1"/>
        <w:spacing w:lineRule="auto" w:line="360" w:before="0" w:after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1"/>
        <w:spacing w:lineRule="auto" w:line="360" w:before="0" w:after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A NF-e deverá ser emitida em nome da:</w:t>
      </w:r>
    </w:p>
    <w:p>
      <w:pPr>
        <w:pStyle w:val="Normal1"/>
        <w:spacing w:lineRule="auto" w:line="360" w:before="0" w:after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Universidade Federal da Integração Latino Americana, CNPJ: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color w:val="000000"/>
          <w:sz w:val="24"/>
          <w:szCs w:val="24"/>
        </w:rPr>
        <w:t>11.806.275/0001-33</w:t>
      </w:r>
      <w:r>
        <w:rPr>
          <w:rFonts w:eastAsia="Arial" w:cs="Arial" w:ascii="Arial" w:hAnsi="Arial"/>
          <w:sz w:val="24"/>
          <w:szCs w:val="24"/>
        </w:rPr>
        <w:t xml:space="preserve">, informando ao lado da razão social ou no campo “observações” o nome do pesquisador </w:t>
      </w:r>
      <w:r>
        <w:rPr>
          <w:rFonts w:eastAsia="Arial" w:cs="Arial" w:ascii="Arial" w:hAnsi="Arial"/>
          <w:color w:val="000000"/>
          <w:sz w:val="24"/>
          <w:szCs w:val="24"/>
        </w:rPr>
        <w:t>coordenador da proposta, SIAPE, CPF, n° do edital que provém o recurso.</w:t>
      </w:r>
    </w:p>
    <w:p>
      <w:pPr>
        <w:pStyle w:val="Normal1"/>
        <w:spacing w:lineRule="auto" w:line="360" w:before="0" w:after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</w:t>
      </w:r>
    </w:p>
    <w:p>
      <w:pPr>
        <w:pStyle w:val="Normal1"/>
        <w:spacing w:lineRule="auto" w:line="36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b/>
          <w:sz w:val="24"/>
          <w:szCs w:val="24"/>
        </w:rPr>
        <w:t xml:space="preserve">Esta autorização é </w:t>
      </w:r>
      <w:r>
        <w:rPr>
          <w:rFonts w:eastAsia="Arial" w:cs="Arial" w:ascii="Arial" w:hAnsi="Arial"/>
          <w:b/>
        </w:rPr>
        <w:t>válida</w:t>
      </w:r>
      <w:r>
        <w:rPr>
          <w:rFonts w:eastAsia="Arial" w:cs="Arial" w:ascii="Arial" w:hAnsi="Arial"/>
          <w:b/>
          <w:sz w:val="24"/>
          <w:szCs w:val="24"/>
        </w:rPr>
        <w:t xml:space="preserve"> para uma única utilização, específica para os produtos químicos acima descritos. O não atendimento do disposto poderá implicar no cancelamento do Registro Cadastral da Instituição junto a Polícia Federal, invalidando o Certificado de Licença de Funcionamento da Instituição.</w:t>
      </w:r>
    </w:p>
    <w:p>
      <w:pPr>
        <w:pStyle w:val="Normal1"/>
        <w:spacing w:lineRule="auto" w:line="360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1"/>
        <w:spacing w:lineRule="auto" w:line="360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1"/>
        <w:spacing w:lineRule="auto" w:line="360"/>
        <w:jc w:val="right"/>
        <w:rPr>
          <w:rFonts w:ascii="Arial" w:hAnsi="Arial" w:eastAsia="Arial" w:cs="Arial"/>
          <w:b w:val="false"/>
          <w:b w:val="false"/>
          <w:sz w:val="24"/>
          <w:szCs w:val="24"/>
        </w:rPr>
      </w:pPr>
      <w:r>
        <w:rPr>
          <w:rFonts w:eastAsia="Arial" w:cs="Arial" w:ascii="Arial" w:hAnsi="Arial"/>
          <w:b w:val="false"/>
          <w:sz w:val="24"/>
          <w:szCs w:val="24"/>
        </w:rPr>
        <w:t>Foz do Iguaçu, ____ de ___________de 2020.</w:t>
      </w:r>
    </w:p>
    <w:p>
      <w:pPr>
        <w:pStyle w:val="Normal1"/>
        <w:spacing w:lineRule="auto" w:line="360"/>
        <w:jc w:val="both"/>
        <w:rPr>
          <w:rFonts w:ascii="Arial" w:hAnsi="Arial" w:eastAsia="Arial" w:cs="Arial"/>
          <w:b/>
          <w:b/>
          <w:color w:val="000000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</w:r>
    </w:p>
    <w:p>
      <w:pPr>
        <w:pStyle w:val="Normal1"/>
        <w:spacing w:lineRule="auto" w:line="360"/>
        <w:jc w:val="both"/>
        <w:rPr>
          <w:rFonts w:ascii="Arial" w:hAnsi="Arial" w:eastAsia="Arial" w:cs="Arial"/>
          <w:b/>
          <w:b/>
          <w:color w:val="000000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</w:r>
    </w:p>
    <w:p>
      <w:pPr>
        <w:pStyle w:val="Normal1"/>
        <w:spacing w:lineRule="auto" w:line="360"/>
        <w:jc w:val="both"/>
        <w:rPr>
          <w:rFonts w:ascii="Arial" w:hAnsi="Arial" w:eastAsia="Arial" w:cs="Arial"/>
          <w:b/>
          <w:b/>
          <w:color w:val="000000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</w:r>
    </w:p>
    <w:p>
      <w:pPr>
        <w:pStyle w:val="Normal1"/>
        <w:spacing w:lineRule="auto" w:line="360"/>
        <w:ind w:left="0" w:right="0" w:firstLine="709"/>
        <w:jc w:val="center"/>
        <w:rPr>
          <w:rFonts w:ascii="Arial" w:hAnsi="Arial" w:eastAsia="Arial" w:cs="Arial"/>
          <w:b/>
          <w:b/>
          <w:color w:val="000000"/>
          <w:sz w:val="22"/>
          <w:szCs w:val="22"/>
        </w:rPr>
      </w:pPr>
      <w:r>
        <w:rPr>
          <w:rFonts w:eastAsia="Arial" w:cs="Arial" w:ascii="Arial" w:hAnsi="Arial"/>
          <w:b/>
          <w:color w:val="000000"/>
          <w:sz w:val="22"/>
          <w:szCs w:val="22"/>
        </w:rPr>
        <w:t>Solange Aikes</w:t>
      </w:r>
    </w:p>
    <w:p>
      <w:pPr>
        <w:pStyle w:val="Normal1"/>
        <w:spacing w:lineRule="auto" w:line="360"/>
        <w:ind w:left="0" w:right="0" w:firstLine="709"/>
        <w:jc w:val="center"/>
        <w:rPr>
          <w:rFonts w:ascii="Arial" w:hAnsi="Arial" w:eastAsia="Arial" w:cs="Arial"/>
          <w:b w:val="false"/>
          <w:b w:val="false"/>
          <w:color w:val="000000"/>
          <w:sz w:val="22"/>
          <w:szCs w:val="22"/>
        </w:rPr>
      </w:pPr>
      <w:r>
        <w:rPr>
          <w:rFonts w:eastAsia="Arial" w:cs="Arial" w:ascii="Arial" w:hAnsi="Arial"/>
          <w:b w:val="false"/>
          <w:color w:val="000000"/>
          <w:sz w:val="22"/>
          <w:szCs w:val="22"/>
        </w:rPr>
        <w:t>Secretária de Apoio Científico e Tecnológico</w:t>
      </w:r>
    </w:p>
    <w:p>
      <w:pPr>
        <w:pStyle w:val="Normal1"/>
        <w:spacing w:lineRule="auto" w:line="360"/>
        <w:ind w:left="0" w:right="0" w:firstLine="709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567" w:top="2563" w:footer="567" w:bottom="1241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Open Sans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widowControl w:val="false"/>
      <w:pBdr/>
      <w:shd w:val="clear" w:fill="auto"/>
      <w:tabs>
        <w:tab w:val="clear" w:pos="720"/>
        <w:tab w:val="center" w:pos="4986" w:leader="none"/>
        <w:tab w:val="right" w:pos="9972" w:leader="none"/>
      </w:tabs>
      <w:spacing w:lineRule="auto" w:line="240" w:before="0" w:after="0"/>
      <w:ind w:left="0" w:right="0" w:hanging="0"/>
      <w:jc w:val="both"/>
      <w:rPr>
        <w:rFonts w:ascii="Open Sans" w:hAnsi="Open Sans" w:eastAsia="Open Sans" w:cs="Open Sans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14"/>
        <w:szCs w:val="14"/>
        <w:u w:val="none"/>
        <w:vertAlign w:val="baseline"/>
      </w:rPr>
    </w:pPr>
    <w:r>
      <w:rPr>
        <w:rFonts w:eastAsia="Open Sans" w:cs="Open Sans" w:ascii="Open Sans" w:hAnsi="Open Sans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4"/>
        <w:sz w:val="14"/>
        <w:szCs w:val="14"/>
        <w:u w:val="none"/>
        <w:shd w:fill="auto" w:val="clear"/>
        <w:vertAlign w:val="baseline"/>
      </w:rPr>
      <w:t>Avenida Silvio Américo Sasdelli, 1842 - Bairro Itaipu A, Edifício Comercial LorivoCEP: 85866-000 | Caixa Postal 2044 - Foz do Iguaçu - Paraná</w:t>
    </w:r>
  </w:p>
  <w:p>
    <w:pPr>
      <w:pStyle w:val="Normal1"/>
      <w:keepNext w:val="false"/>
      <w:keepLines w:val="false"/>
      <w:widowControl w:val="false"/>
      <w:pBdr/>
      <w:shd w:val="clear" w:fill="auto"/>
      <w:tabs>
        <w:tab w:val="clear" w:pos="720"/>
        <w:tab w:val="center" w:pos="4986" w:leader="none"/>
        <w:tab w:val="right" w:pos="9972" w:leader="none"/>
      </w:tabs>
      <w:spacing w:lineRule="auto" w:line="240" w:before="0" w:after="0"/>
      <w:ind w:left="0" w:right="0" w:hanging="0"/>
      <w:jc w:val="right"/>
      <w:rPr/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Pág.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center"/>
      <w:rPr>
        <w:rFonts w:ascii="Times New Roman" w:hAnsi="Times New Roman" w:eastAsia="Times New Roman" w:cs="Times New Roman"/>
        <w:b/>
        <w:b/>
      </w:rPr>
    </w:pPr>
    <w:r>
      <w:rPr>
        <w:rFonts w:eastAsia="Times New Roman" w:cs="Times New Roman" w:ascii="Times New Roman" w:hAnsi="Times New Roman"/>
        <w:b/>
      </w:rPr>
    </w:r>
  </w:p>
  <w:p>
    <w:pPr>
      <w:pStyle w:val="Normal1"/>
      <w:keepNext w:val="false"/>
      <w:keepLines w:val="false"/>
      <w:widowControl w:val="false"/>
      <w:pBdr/>
      <w:shd w:val="clear" w:fill="auto"/>
      <w:tabs>
        <w:tab w:val="clear" w:pos="720"/>
        <w:tab w:val="center" w:pos="4986" w:leader="none"/>
        <w:tab w:val="right" w:pos="9972" w:leader="none"/>
      </w:tabs>
      <w:spacing w:lineRule="auto" w:line="240" w:before="0" w:after="0"/>
      <w:ind w:left="0" w:right="0" w:hanging="0"/>
      <w:jc w:val="center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-1694180</wp:posOffset>
          </wp:positionH>
          <wp:positionV relativeFrom="paragraph">
            <wp:posOffset>77470</wp:posOffset>
          </wp:positionV>
          <wp:extent cx="1264285" cy="786765"/>
          <wp:effectExtent l="0" t="0" r="0" b="0"/>
          <wp:wrapTopAndBottom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786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1"/>
      <w:keepNext w:val="false"/>
      <w:keepLines w:val="false"/>
      <w:widowControl w:val="false"/>
      <w:pBdr/>
      <w:shd w:val="clear" w:fill="auto"/>
      <w:tabs>
        <w:tab w:val="clear" w:pos="720"/>
        <w:tab w:val="center" w:pos="4986" w:leader="none"/>
        <w:tab w:val="right" w:pos="9972" w:leader="none"/>
      </w:tabs>
      <w:spacing w:lineRule="auto" w:line="240" w:before="0" w:after="0"/>
      <w:ind w:left="0" w:right="0" w:hanging="0"/>
      <w:jc w:val="center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  <w:p>
    <w:pPr>
      <w:pStyle w:val="Normal1"/>
      <w:keepNext w:val="false"/>
      <w:keepLines w:val="false"/>
      <w:widowControl w:val="false"/>
      <w:pBdr/>
      <w:shd w:val="clear" w:fill="auto"/>
      <w:tabs>
        <w:tab w:val="clear" w:pos="720"/>
        <w:tab w:val="center" w:pos="4986" w:leader="none"/>
        <w:tab w:val="right" w:pos="9972" w:leader="none"/>
      </w:tabs>
      <w:spacing w:lineRule="auto" w:line="240" w:before="0" w:after="0"/>
      <w:ind w:left="0" w:right="0" w:hanging="0"/>
      <w:jc w:val="center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t>Ministério da Educação</w:t>
    </w:r>
  </w:p>
  <w:p>
    <w:pPr>
      <w:pStyle w:val="Normal1"/>
      <w:numPr>
        <w:ilvl w:val="1"/>
        <w:numId w:val="1"/>
      </w:numPr>
      <w:tabs>
        <w:tab w:val="clear" w:pos="720"/>
        <w:tab w:val="left" w:pos="0" w:leader="none"/>
        <w:tab w:val="right" w:pos="9360" w:leader="none"/>
      </w:tabs>
      <w:spacing w:lineRule="auto" w:line="240" w:before="0" w:after="57"/>
      <w:ind w:left="0" w:right="0" w:hanging="0"/>
      <w:jc w:val="center"/>
      <w:rPr>
        <w:rFonts w:ascii="Arial" w:hAnsi="Arial" w:eastAsia="Arial" w:cs="Arial"/>
        <w:b/>
        <w:b/>
        <w:color w:val="000000"/>
        <w:sz w:val="24"/>
        <w:szCs w:val="24"/>
      </w:rPr>
    </w:pPr>
    <w:r>
      <w:rPr>
        <w:rFonts w:eastAsia="Arial" w:cs="Arial" w:ascii="Arial" w:hAnsi="Arial"/>
        <w:b/>
        <w:color w:val="000000"/>
        <w:sz w:val="24"/>
        <w:szCs w:val="24"/>
      </w:rPr>
      <w:t>Universidade Federal da Integração Latino-Americana</w:t>
    </w:r>
  </w:p>
  <w:p>
    <w:pPr>
      <w:pStyle w:val="Normal1"/>
      <w:numPr>
        <w:ilvl w:val="1"/>
        <w:numId w:val="1"/>
      </w:numPr>
      <w:tabs>
        <w:tab w:val="clear" w:pos="720"/>
        <w:tab w:val="left" w:pos="0" w:leader="none"/>
        <w:tab w:val="right" w:pos="9360" w:leader="none"/>
      </w:tabs>
      <w:spacing w:lineRule="auto" w:line="240" w:before="0" w:after="57"/>
      <w:ind w:left="0" w:right="0" w:hanging="0"/>
      <w:jc w:val="center"/>
      <w:rPr>
        <w:rFonts w:ascii="Arial" w:hAnsi="Arial" w:eastAsia="Arial" w:cs="Arial"/>
        <w:b/>
        <w:b/>
        <w:color w:val="000000"/>
        <w:sz w:val="24"/>
        <w:szCs w:val="24"/>
      </w:rPr>
    </w:pPr>
    <w:r>
      <w:rPr>
        <w:rFonts w:eastAsia="Arial" w:cs="Arial" w:ascii="Arial" w:hAnsi="Arial"/>
        <w:b/>
        <w:color w:val="000000"/>
        <w:sz w:val="24"/>
        <w:szCs w:val="24"/>
      </w:rPr>
      <w:t>Secretaria de Apoio Científico e Tecnológico – SACT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oto Serif CJK SC" w:cs="Lohit Devanagari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Noto Serif CJK SC" w:cs="Lohit Devanagari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spacing w:lineRule="auto" w:line="240" w:before="0" w:after="0"/>
      <w:ind w:left="0" w:right="0" w:hanging="0"/>
      <w:jc w:val="center"/>
    </w:pPr>
    <w:rPr>
      <w:b/>
    </w:rPr>
  </w:style>
  <w:style w:type="paragraph" w:styleId="Ttulo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 w:val="false"/>
      <w:bidi w:val="0"/>
      <w:jc w:val="left"/>
    </w:pPr>
    <w:rPr>
      <w:rFonts w:ascii="Calibri" w:hAnsi="Calibri" w:eastAsia="Noto Serif CJK SC" w:cs="Lohit Devanagari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spacing w:lineRule="auto" w:line="240" w:before="240" w:after="120"/>
    </w:pPr>
    <w:rPr>
      <w:rFonts w:ascii="Arial" w:hAnsi="Arial" w:eastAsia="Arial" w:cs="Arial"/>
      <w:sz w:val="28"/>
      <w:szCs w:val="28"/>
    </w:rPr>
  </w:style>
  <w:style w:type="paragraph" w:styleId="Subttulo">
    <w:name w:val="Subtitle"/>
    <w:basedOn w:val="Normal1"/>
    <w:next w:val="Normal1"/>
    <w:qFormat/>
    <w:pPr>
      <w:keepNext w:val="true"/>
      <w:spacing w:lineRule="auto" w:line="240" w:before="240" w:after="120"/>
      <w:jc w:val="center"/>
    </w:pPr>
    <w:rPr>
      <w:rFonts w:ascii="Arial" w:hAnsi="Arial" w:eastAsia="Arial" w:cs="Arial"/>
      <w:i/>
      <w:sz w:val="28"/>
      <w:szCs w:val="28"/>
    </w:rPr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LibreOffice/6.2.8.2$Linux_X86_64 LibreOffice_project/f82ddfca21ebc1e222a662a32b25c0c9d20169ee</Application>
  <Pages>2</Pages>
  <Words>293</Words>
  <Characters>1664</Characters>
  <CharactersWithSpaces>1943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revision>0</cp:revision>
  <dc:subject/>
  <dc:title/>
</cp:coreProperties>
</file>