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ageBreakBefore w:val="false"/>
        <w:spacing w:lineRule="auto" w:line="240" w:before="90" w:after="0"/>
        <w:ind w:left="140" w:right="465" w:hanging="0"/>
        <w:jc w:val="center"/>
        <w:rPr>
          <w:color w:val="000009"/>
        </w:rPr>
      </w:pPr>
      <w:r>
        <w:rPr>
          <w:color w:val="000009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ANEXO VI</w:t>
        <w:br/>
      </w:r>
      <w:r>
        <w:rPr>
          <w:rFonts w:ascii="Times New Roman" w:hAnsi="Times New Roman"/>
          <w:b w:val="false"/>
          <w:color w:val="000009"/>
          <w:sz w:val="22"/>
          <w:szCs w:val="22"/>
        </w:rPr>
        <w:t>DECLARAÇÃO DE PERTENCIMENTO (PARA INDÍGENAS E QUILOMBOLAS)</w:t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A liderança comunitária abaixo identificada do Povo Indígena/Comunidade Quilombola ___________________________, para fins de inscrição no processo seletivo de alunos regulares 2025 do Programa de Pós-Graduação Interdisciplinar em Estudos Latino-Americanos (PPGIELA) da Universidade Federal da Integração Latino-Americana (UNILA), DECLARA que ______________________________, </w:t>
      </w:r>
      <w:r>
        <w:rPr>
          <w:color w:val="000000"/>
          <w:sz w:val="22"/>
          <w:szCs w:val="22"/>
        </w:rPr>
        <w:t xml:space="preserve">portador(a) do documento de identidade </w:t>
      </w:r>
      <w:r>
        <w:rPr>
          <w:sz w:val="22"/>
          <w:szCs w:val="22"/>
        </w:rPr>
        <w:t xml:space="preserve">nº ________________________, é pertencente ao Povo Indígena/Comunidade Quilombola ________________________________, que está localizada em 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Por ser expressão da verdade, firmo a presente. </w:t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LIDERANÇA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Nome completo: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Documento de identidade número: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Assinatura: </w:t>
      </w:r>
    </w:p>
    <w:p>
      <w:pPr>
        <w:pStyle w:val="Normal"/>
        <w:spacing w:lineRule="auto" w:line="240" w:before="0" w:after="0"/>
        <w:ind w:left="0" w:right="465" w:hanging="0"/>
        <w:jc w:val="both"/>
        <w:rPr>
          <w:rFonts w:ascii="Times New Roman" w:hAnsi="Times New Roman"/>
          <w:b w:val="false"/>
          <w:b w:val="false"/>
          <w:color w:val="000009"/>
          <w:sz w:val="22"/>
          <w:szCs w:val="22"/>
        </w:rPr>
      </w:pPr>
      <w:r>
        <w:rPr>
          <w:b w:val="false"/>
          <w:color w:val="000009"/>
          <w:sz w:val="22"/>
          <w:szCs w:val="22"/>
        </w:rPr>
        <w:t>Data:</w:t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1"/>
        <w:spacing w:lineRule="auto" w:line="240" w:before="90" w:after="0"/>
        <w:ind w:left="140" w:right="46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6470"/>
          <w:pgMar w:left="1300" w:right="1200" w:gutter="0" w:header="1087" w:top="3160" w:footer="1489" w:bottom="1682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243" w:leader="none"/>
        </w:tabs>
        <w:rPr>
          <w:rFonts w:ascii="Times New Roman" w:hAnsi="Times New Roman"/>
          <w:sz w:val="22"/>
          <w:szCs w:val="22"/>
        </w:rPr>
      </w:pPr>
      <w:r>
        <w:rPr/>
      </w:r>
    </w:p>
    <w:sectPr>
      <w:type w:val="continuous"/>
      <w:pgSz w:w="12240" w:h="16470"/>
      <w:pgMar w:left="1300" w:right="1200" w:gutter="0" w:header="1087" w:top="3160" w:footer="1489" w:bottom="1682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622300</wp:posOffset>
              </wp:positionH>
              <wp:positionV relativeFrom="paragraph">
                <wp:posOffset>9321800</wp:posOffset>
              </wp:positionV>
              <wp:extent cx="4877435" cy="560070"/>
              <wp:effectExtent l="0" t="0" r="0" b="0"/>
              <wp:wrapNone/>
              <wp:docPr id="3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920" cy="55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4" w:right="17" w:firstLine="4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Instituto Latino-Americano de Arte, Cultura e História (ILAACH)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5" w:after="0"/>
                            <w:ind w:left="2" w:right="17" w:firstLine="2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Programa de Pós-Graduação Interdisciplinar em Estudos Latino Americanos (PPGIELA)</w:t>
                          </w:r>
                        </w:p>
                        <w:p>
                          <w:pPr>
                            <w:pStyle w:val="Contedodoquadro"/>
                            <w:spacing w:lineRule="exact" w:line="270" w:before="22" w:after="0"/>
                            <w:ind w:left="18" w:right="17" w:firstLine="18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E7E7E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 xml:space="preserve">Avenida Tancredo Neves, 6731 - Vila C, Parque Tecnológico Itaipu - Foz do Iguaçu - PR - CEP 85.867-900 Fone: +55 (45) 3522-9890 - https://portal.unila.edu.br/ 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80"/>
                              <w:position w:val="0"/>
                              <w:sz w:val="14"/>
                              <w:sz w:val="14"/>
                              <w:vertAlign w:val="baseline"/>
                              <w:lang w:eastAsia="zh-CN" w:bidi="hi-IN"/>
                            </w:rPr>
                            <w:t>secretaria.ppgiela@unila.edu.br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stroked="f" o:allowincell="f" style="position:absolute;margin-left:49pt;margin-top:734pt;width:383.95pt;height:44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4" w:right="17" w:firstLine="4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Instituto Latino-Americano de Arte, Cultura e História (ILAACH)</w:t>
                    </w:r>
                  </w:p>
                  <w:p>
                    <w:pPr>
                      <w:pStyle w:val="Contedodoquadro"/>
                      <w:spacing w:lineRule="exact" w:line="240" w:before="25" w:after="0"/>
                      <w:ind w:left="2" w:right="17" w:firstLine="2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Programa de Pós-Graduação Interdisciplinar em Estudos Latino Americanos (PPGIELA)</w:t>
                    </w:r>
                  </w:p>
                  <w:p>
                    <w:pPr>
                      <w:pStyle w:val="Contedodoquadro"/>
                      <w:spacing w:lineRule="exact" w:line="270" w:before="22" w:after="0"/>
                      <w:ind w:left="18" w:right="17" w:firstLine="18"/>
                      <w:jc w:val="center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E7E7E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 xml:space="preserve">Avenida Tancredo Neves, 6731 - Vila C, Parque Tecnológico Itaipu - Foz do Iguaçu - PR - CEP 85.867-900 Fone: +55 (45) 3522-9890 - https://portal.unila.edu.br/ – </w:t>
                    </w: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80"/>
                        <w:position w:val="0"/>
                        <w:sz w:val="14"/>
                        <w:sz w:val="14"/>
                        <w:vertAlign w:val="baseline"/>
                        <w:lang w:eastAsia="zh-CN" w:bidi="hi-IN"/>
                      </w:rPr>
                      <w:t>secretaria.ppgiela@unila.edu.br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2657475</wp:posOffset>
          </wp:positionH>
          <wp:positionV relativeFrom="paragraph">
            <wp:posOffset>-121920</wp:posOffset>
          </wp:positionV>
          <wp:extent cx="697865" cy="63119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widowControl w:val="false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nux Libertine G" w:cs="Linux Libertine G"/>
        <w:sz w:val="20"/>
        <w:szCs w:val="20"/>
        <w:lang w:eastAsia="zh-CN" w:bidi="hi-IN"/>
      </w:rPr>
      <w:t>MINISTÉRIO DA EDUCAÇÃO</w:t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sz w:val="20"/>
        <w:szCs w:val="20"/>
        <w:lang w:eastAsia="zh-CN" w:bidi="hi-IN"/>
      </w:rPr>
      <w:t>UNIVERSIDADE FEDERAL DA INTEGRAÇÃO LATINO-AMERICANA</w:t>
    </w:r>
  </w:p>
  <w:p>
    <w:pPr>
      <w:pStyle w:val="Contedodoquadro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sz w:val="20"/>
        <w:szCs w:val="20"/>
        <w:lang w:eastAsia="zh-CN" w:bidi="hi-IN"/>
      </w:rPr>
      <w:t>INSTITUTO LATINO-AMERICANOS DE ARTE, CULTURA E HISTÓRIA</w:t>
    </w:r>
  </w:p>
  <w:p>
    <w:pPr>
      <w:pStyle w:val="Contedodoquadro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 xml:space="preserve">        </w:t>
    </w:r>
    <w:r>
      <w:rPr>
        <w:rFonts w:eastAsia="Linux Libertine G" w:cs="Linux Libertine G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  <w:lang w:eastAsia="zh-CN" w:bidi="hi-IN"/>
      </w:rPr>
      <w:t>PROGRAMA DE PÓS-GRADUAÇÃO INTERDISCIPLINAR EM ESTUDOS LATINO-AMERICANOS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Normal"/>
    <w:qFormat/>
    <w:pPr>
      <w:ind w:left="861" w:right="0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  <w:lang w:val="zxx" w:eastAsia="zxx" w:bidi="zxx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ind w:left="140" w:right="0" w:hanging="0"/>
      <w:jc w:val="both"/>
    </w:pPr>
    <w:rPr/>
  </w:style>
  <w:style w:type="paragraph" w:styleId="TableParagraph">
    <w:name w:val="Table Paragraph"/>
    <w:basedOn w:val="LOnormal"/>
    <w:qFormat/>
    <w:pPr>
      <w:ind w:left="45" w:right="0" w:hanging="0"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LO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LOnormal"/>
    <w:pPr>
      <w:suppressLineNumbers/>
      <w:ind w:left="340" w:right="0" w:hanging="340"/>
    </w:pPr>
    <w:rPr>
      <w:sz w:val="20"/>
      <w:szCs w:val="20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150</Words>
  <Characters>1162</Characters>
  <CharactersWithSpaces>1311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2024-06-17T16:45:32Z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