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ind w:right="4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CONSULTA DE DISPONIBILIDADE DE ITEM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5895"/>
        <w:tblGridChange w:id="0">
          <w:tblGrid>
            <w:gridCol w:w="2595"/>
            <w:gridCol w:w="58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pesquisador(a)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Código e Nome do projeto de pesquisa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Relação de Materiais</w:t>
      </w:r>
    </w:p>
    <w:tbl>
      <w:tblPr>
        <w:tblStyle w:val="Table2"/>
        <w:tblW w:w="8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010"/>
        <w:tblGridChange w:id="0">
          <w:tblGrid>
            <w:gridCol w:w="495"/>
            <w:gridCol w:w="8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Descrição do item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0" w:right="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Item demandado disponível em estoque.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4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A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Pesquisador</w:t>
      </w:r>
    </w:p>
    <w:p w:rsidR="00000000" w:rsidDel="00000000" w:rsidP="00000000" w:rsidRDefault="00000000" w:rsidRPr="00000000" w14:paraId="0000001B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1C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SIAPE</w:t>
      </w:r>
    </w:p>
    <w:p w:rsidR="00000000" w:rsidDel="00000000" w:rsidP="00000000" w:rsidRDefault="00000000" w:rsidRPr="00000000" w14:paraId="0000001D">
      <w:pPr>
        <w:ind w:right="4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PARECER SOBRE DISPONIBILIDADE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before="0" w:lineRule="auto"/>
        <w:ind w:right="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Obs.: Se o item estiver disponível, informar se sua utilização compromete o planejamento institucional da área.</w:t>
      </w:r>
    </w:p>
    <w:p w:rsidR="00000000" w:rsidDel="00000000" w:rsidP="00000000" w:rsidRDefault="00000000" w:rsidRPr="00000000" w14:paraId="00000024">
      <w:pPr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4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28">
      <w:pPr>
        <w:ind w:right="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da área técnica</w:t>
      </w:r>
    </w:p>
    <w:sectPr>
      <w:headerReference r:id="rId7" w:type="default"/>
      <w:footerReference r:id="rId8" w:type="default"/>
      <w:pgSz w:h="16838" w:w="11906"/>
      <w:pgMar w:bottom="1417" w:top="1417" w:left="1701" w:right="1701" w:header="737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241" w:lineRule="auto"/>
      <w:ind w:left="220" w:right="24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Av. Sílvio Américo Sasdell, 1842 – Ed. Com. Lorivo – Vila A, Sala 001 CEP 85866-000 – Caixa Postal 2044 – Foz do Iguaçu/PR e-mail: </w:t>
    </w:r>
    <w:hyperlink r:id="rId1">
      <w:r w:rsidDel="00000000" w:rsidR="00000000" w:rsidRPr="00000000">
        <w:rPr>
          <w:color w:val="000080"/>
          <w:sz w:val="18"/>
          <w:szCs w:val="18"/>
          <w:rtl w:val="0"/>
        </w:rPr>
        <w:t xml:space="preserve">prppg@unila.edu.br</w:t>
      </w:r>
    </w:hyperlink>
    <w:hyperlink r:id="rId2">
      <w:r w:rsidDel="00000000" w:rsidR="00000000" w:rsidRPr="00000000">
        <w:rPr>
          <w:sz w:val="18"/>
          <w:szCs w:val="18"/>
          <w:rtl w:val="0"/>
        </w:rPr>
        <w:t xml:space="preserve"> </w:t>
      </w:r>
    </w:hyperlink>
    <w:r w:rsidDel="00000000" w:rsidR="00000000" w:rsidRPr="00000000">
      <w:rPr>
        <w:sz w:val="18"/>
        <w:szCs w:val="18"/>
        <w:rtl w:val="0"/>
      </w:rPr>
      <w:t xml:space="preserve">(45) 3576-1339 – website: </w:t>
    </w:r>
    <w:hyperlink r:id="rId3">
      <w:r w:rsidDel="00000000" w:rsidR="00000000" w:rsidRPr="00000000">
        <w:rPr>
          <w:color w:val="000080"/>
          <w:sz w:val="18"/>
          <w:szCs w:val="18"/>
          <w:rtl w:val="0"/>
        </w:rPr>
        <w:t xml:space="preserve">https://portal.unila.edu.br/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ind w:right="2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ind w:right="20"/>
      <w:jc w:val="center"/>
      <w:rPr/>
    </w:pPr>
    <w:r w:rsidDel="00000000" w:rsidR="00000000" w:rsidRPr="00000000">
      <w:rPr>
        <w:b w:val="1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14.399999999999999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PRPPG – PRÓ-REITORIA DE PESQUISA E DE PÓS-GRADUAÇÃO</w:t>
    </w:r>
  </w:p>
  <w:p w:rsidR="00000000" w:rsidDel="00000000" w:rsidP="00000000" w:rsidRDefault="00000000" w:rsidRPr="00000000" w14:paraId="00000031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</w:t>
    </w:r>
    <w:r w:rsidDel="00000000" w:rsidR="00000000" w:rsidRPr="00000000">
      <w:rPr>
        <w:b w:val="1"/>
        <w:rtl w:val="0"/>
      </w:rPr>
      <w:t xml:space="preserve">105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/2020/UNILA – </w:t>
    </w:r>
    <w:r w:rsidDel="00000000" w:rsidR="00000000" w:rsidRPr="00000000">
      <w:rPr>
        <w:b w:val="1"/>
        <w:rtl w:val="0"/>
      </w:rPr>
      <w:t xml:space="preserve">PRIORIDADE AMÉRICA LATINA E CARIBE</w:t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420369</wp:posOffset>
          </wp:positionV>
          <wp:extent cx="461010" cy="55499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010" cy="554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21328"/>
    <w:pPr>
      <w:spacing w:after="0" w:line="240" w:lineRule="auto"/>
    </w:pPr>
    <w:rPr>
      <w:rFonts w:ascii="Times New Roman" w:cs="Times New Roman" w:hAnsi="Times New Roman" w:eastAsiaTheme="minorEastAsia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982E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982E43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F050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050B"/>
    <w:rPr>
      <w:rFonts w:ascii="Times New Roman" w:cs="Times New Roman" w:hAnsi="Times New Roman" w:eastAsiaTheme="minorEastAsia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ppg@unila.edu.br" TargetMode="External"/><Relationship Id="rId2" Type="http://schemas.openxmlformats.org/officeDocument/2006/relationships/hyperlink" Target="mailto:prppg@unila.edu.br" TargetMode="External"/><Relationship Id="rId3" Type="http://schemas.openxmlformats.org/officeDocument/2006/relationships/hyperlink" Target="https://portal.unila.edu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lo577mo/LrbOG6XmM+VEV0Jtg==">AMUW2mWE9GHA0cI1NLGQII/ZmXB0EMDuLlQOAeFrSJ6micvG4vBGCrnqYyBV02olszhGTfsrJ58EnLZb2gqALSSJNvZi6CrYJRGzWmSWabE5P3WQuEoAo0k=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2020-09-03T15:10:00Z</dcterms:created>
  <dc:creator>Jonatas Gerke</dc:creator>
</cp:coreProperties>
</file>