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III DO EDITAL PPG-BC Nº. </w:t>
      </w:r>
      <w:r>
        <w:rPr>
          <w:rFonts w:cs="FreeSans" w:ascii="Arial" w:hAnsi="Arial"/>
          <w:b/>
          <w:bCs/>
          <w:sz w:val="20"/>
          <w:szCs w:val="20"/>
        </w:rPr>
        <w:t>012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AVAL DO(A) ORIENTADOR(A) AO PROJETO DE PESQUISA PARA INSCRIÇÃO DO(A) CANDIDATO(A) </w:t>
      </w:r>
      <w:r>
        <w:rPr>
          <w:rFonts w:cs="FreeSans" w:ascii="Arial" w:hAnsi="Arial"/>
          <w:b/>
          <w:sz w:val="20"/>
          <w:szCs w:val="20"/>
        </w:rPr>
        <w:t xml:space="preserve">DO </w:t>
      </w:r>
      <w:r>
        <w:rPr>
          <w:rFonts w:cs="FreeSans" w:ascii="Arial" w:hAnsi="Arial"/>
          <w:b/>
          <w:bCs/>
          <w:sz w:val="20"/>
          <w:szCs w:val="20"/>
        </w:rPr>
        <w:t xml:space="preserve">PROCESSO SELETIVO </w:t>
      </w:r>
      <w:r>
        <w:rPr>
          <w:rFonts w:cs="FreeSans" w:ascii="Arial" w:hAnsi="Arial"/>
          <w:b/>
          <w:bCs/>
          <w:sz w:val="20"/>
          <w:szCs w:val="20"/>
        </w:rPr>
        <w:t>REGULAR (PSR)</w:t>
      </w:r>
      <w:r>
        <w:rPr>
          <w:rFonts w:cs="FreeSans" w:ascii="Arial" w:hAnsi="Arial"/>
          <w:b/>
          <w:bCs/>
          <w:sz w:val="20"/>
          <w:szCs w:val="20"/>
        </w:rPr>
        <w:t xml:space="preserve"> PARA INGRESSO DE ALUNOS REGULARES NO CURSO DE </w:t>
      </w:r>
      <w:r>
        <w:rPr>
          <w:rFonts w:cs="FreeSans" w:ascii="Arial" w:hAnsi="Arial"/>
          <w:b/>
          <w:bCs/>
          <w:sz w:val="20"/>
          <w:szCs w:val="20"/>
        </w:rPr>
        <w:t xml:space="preserve">MESTRADO EM BIOCIÊNCIAS, NO </w:t>
      </w:r>
      <w:r>
        <w:rPr>
          <w:rFonts w:cs="FreeSans" w:ascii="Arial" w:hAnsi="Arial"/>
          <w:b/>
          <w:bCs/>
          <w:sz w:val="20"/>
          <w:szCs w:val="20"/>
        </w:rPr>
        <w:t>PRIMEIRO</w:t>
      </w:r>
      <w:r>
        <w:rPr>
          <w:rFonts w:cs="FreeSans" w:ascii="Arial" w:hAnsi="Arial"/>
          <w:b/>
          <w:bCs/>
          <w:sz w:val="20"/>
          <w:szCs w:val="20"/>
        </w:rPr>
        <w:t xml:space="preserve"> SEMESTRE LETIVO DO ANO DE 20</w:t>
      </w:r>
      <w:r>
        <w:rPr>
          <w:rFonts w:cs="FreeSans" w:ascii="Arial" w:hAnsi="Arial"/>
          <w:b/>
          <w:bCs/>
          <w:sz w:val="20"/>
          <w:szCs w:val="20"/>
        </w:rPr>
        <w:t>21</w:t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/>
        </w:rPr>
      </w:pPr>
      <w:r>
        <w:rPr>
          <w:rFonts w:eastAsia="FreeSans" w:cs="FreeSans" w:ascii="Arial" w:hAnsi="Arial"/>
          <w:color w:val="auto"/>
          <w:sz w:val="20"/>
          <w:szCs w:val="20"/>
        </w:rPr>
        <w:t>V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color w:val="auto"/>
          <w:sz w:val="20"/>
          <w:szCs w:val="20"/>
        </w:rPr>
        <w:t>autorizar 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candidato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informar o n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ome do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)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candidato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portador do CPF/DNI nº.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nformar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número do CPF ou do Documento Nacional de Identidade (DNI)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no </w:t>
      </w:r>
      <w:r>
        <w:rPr>
          <w:rFonts w:eastAsia="FreeSans" w:cs="FreeSans" w:ascii="Arial" w:hAnsi="Arial"/>
          <w:color w:val="auto"/>
          <w:sz w:val="20"/>
          <w:szCs w:val="20"/>
        </w:rPr>
        <w:t>P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rocesso </w:t>
      </w:r>
      <w:r>
        <w:rPr>
          <w:rFonts w:eastAsia="FreeSans" w:cs="FreeSans" w:ascii="Arial" w:hAnsi="Arial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eletivo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Regular (PSR) </w:t>
      </w:r>
      <w:r>
        <w:rPr>
          <w:rFonts w:eastAsia="FreeSans" w:cs="FreeSans" w:ascii="Arial" w:hAnsi="Arial"/>
          <w:color w:val="auto"/>
          <w:sz w:val="20"/>
          <w:szCs w:val="20"/>
        </w:rPr>
        <w:t>para ingresso de novos alunos regulares no curso de mestrado em Biociências, no primeiro semestre letivo do ano de 2021;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a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submeter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o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projeto de pesquisa em anexo, </w:t>
      </w:r>
      <w:r>
        <w:rPr>
          <w:rFonts w:eastAsia="FreeSans" w:cs="FreeSans" w:ascii="Arial" w:hAnsi="Arial"/>
          <w:sz w:val="20"/>
          <w:szCs w:val="20"/>
          <w:highlight w:val="white"/>
        </w:rPr>
        <w:t>sob a minha orientação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, docente do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highlight w:val="white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PPG-BC), 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  <w:highlight w:val="white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012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/20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20:</w:t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32" w:type="dxa"/>
        <w:jc w:val="left"/>
        <w:tblInd w:w="-2" w:type="dxa"/>
        <w:tblCellMar>
          <w:top w:w="30" w:type="dxa"/>
          <w:left w:w="45" w:type="dxa"/>
          <w:bottom w:w="30" w:type="dxa"/>
          <w:right w:w="45" w:type="dxa"/>
        </w:tblCellMar>
      </w:tblPr>
      <w:tblGrid>
        <w:gridCol w:w="1533"/>
        <w:gridCol w:w="2825"/>
        <w:gridCol w:w="2773"/>
        <w:gridCol w:w="1086"/>
        <w:gridCol w:w="1415"/>
      </w:tblGrid>
      <w:tr>
        <w:trPr/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ÁREA DE CONCENTRAÇÃO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LINHA DE PESQUISA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VÍNCULO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bidi w:val="0"/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6"/>
                <w:szCs w:val="16"/>
              </w:rPr>
              <w:t>IDENTIFICAÇÃO</w:t>
            </w:r>
            <w:r>
              <w:rPr>
                <w:rFonts w:cs="FreeSans" w:ascii="Arial" w:hAnsi="Arial"/>
                <w:b/>
                <w:bCs/>
                <w:color w:val="auto"/>
                <w:sz w:val="16"/>
                <w:szCs w:val="16"/>
              </w:rPr>
              <w:t xml:space="preserve"> DO(A) ORIENTADOR(A)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Compostos Bioativos e Saúde</w:t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Fisiopatologia da Dor e dos Distúrbios do Sistema Nervoso Central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Fabrício Alano Pamplona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Felipe Beijamini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Francisney Pinto do Nascimento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Seidel Guerra López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Prospecção de Compostos Biologicamente Ativos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Aline Theodoro Toci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Colaboradora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Flávio Luiz Tavares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Jociani Ascari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Colaboradora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Kelvinson Fernandes Viana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María Elisa Peichoto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Mecanismos Biológicos</w:t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Biotecnologia Molecular e Celular de Procariotos e Eucariotos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Cristian Antonio Rojas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Jorge Luis Maria Ruiz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Michel Rodrigo Zambrano Passarini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Rafaella Costa Bonugli Santos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Genética, Mutações e Terapias Gênicas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Carlos Henrique Schneider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Maria Claudia Gross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Maria Leandra Terencio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Rodrigo Pinheiro Araldi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Mecanismos de Fisiologia e do Desenvolvimento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Carla Vermeulen Carvalho Grade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Colaboradora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Cezar Rangel Pestana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Danúbia Frasson Furtado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Gleisson Alisson Pereira de Brito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Pablo Henrique Nunes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Thiago Luis de Andrade Barbosa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963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  <w:t>________________________________________</w:t>
            </w:r>
          </w:p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highlight w:val="yellow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highlight w:val="yellow"/>
                <w:lang w:val="pt-BR" w:eastAsia="hi-IN" w:bidi="hi-IN"/>
              </w:rPr>
              <w:t>Assinatura do(a) orientador(a)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624" w:footer="283" w:bottom="850" w:gutter="0"/>
          <w:pgNumType w:fmt="decimal"/>
          <w:formProt w:val="false"/>
          <w:textDirection w:val="lrTb"/>
          <w:docGrid w:type="default" w:linePitch="240" w:charSpace="8192"/>
        </w:sect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eastAsia="FreeSans" w:cs="FreeSans"/>
          <w:b/>
          <w:b/>
          <w:bCs/>
          <w:color w:val="auto"/>
          <w:sz w:val="20"/>
          <w:szCs w:val="20"/>
          <w:u w:val="none"/>
        </w:rPr>
      </w:pPr>
      <w:r>
        <w:rPr>
          <w:rFonts w:eastAsia="FreeSans" w:cs="FreeSans" w:ascii="Arial" w:hAnsi="Arial"/>
          <w:b/>
          <w:bCs/>
          <w:color w:val="auto"/>
          <w:sz w:val="20"/>
          <w:szCs w:val="20"/>
          <w:u w:val="none"/>
        </w:rPr>
        <w:t>TÍTULO DO PROJETO DE PESQUISA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/>
        </w:rPr>
      </w:pPr>
      <w:r>
        <w:rPr>
          <w:rFonts w:cs="FreeSans" w:ascii="Arial" w:hAnsi="Arial"/>
          <w:b/>
          <w:sz w:val="20"/>
          <w:szCs w:val="20"/>
        </w:rPr>
        <w:t>RESUMO</w:t>
      </w:r>
      <w:r>
        <w:rPr>
          <w:rFonts w:cs="FreeSans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FreeSans" w:ascii="Arial" w:hAnsi="Arial"/>
          <w:b w:val="false"/>
          <w:bCs w:val="false"/>
          <w:sz w:val="16"/>
          <w:szCs w:val="16"/>
        </w:rPr>
        <w:t>(</w:t>
      </w:r>
      <w:r>
        <w:rPr>
          <w:rFonts w:cs="FreeSans" w:ascii="Arial" w:hAnsi="Arial"/>
          <w:b w:val="false"/>
          <w:bCs w:val="false"/>
          <w:sz w:val="16"/>
          <w:szCs w:val="16"/>
        </w:rPr>
        <w:t xml:space="preserve">nesta página </w:t>
      </w:r>
      <w:r>
        <w:rPr>
          <w:rFonts w:cs="FreeSans" w:ascii="Arial" w:hAnsi="Arial"/>
          <w:b w:val="false"/>
          <w:bCs w:val="false"/>
          <w:sz w:val="16"/>
          <w:szCs w:val="16"/>
        </w:rPr>
        <w:t xml:space="preserve">deve conter introdução/justificativa, material e métodos, resultados esperados, em um único parágrafo, sem citar autores, que serão relacionados nas referências bibliográficas </w:t>
      </w:r>
      <w:r>
        <w:rPr>
          <w:rFonts w:cs="FreeSans" w:ascii="Arial" w:hAnsi="Arial"/>
          <w:b w:val="false"/>
          <w:bCs w:val="false"/>
          <w:sz w:val="16"/>
          <w:szCs w:val="16"/>
        </w:rPr>
        <w:t>na próxima página</w:t>
      </w:r>
      <w:r>
        <w:rPr>
          <w:rFonts w:cs="FreeSans" w:ascii="Arial" w:hAnsi="Arial"/>
          <w:b w:val="false"/>
          <w:bCs w:val="false"/>
          <w:sz w:val="16"/>
          <w:szCs w:val="16"/>
        </w:rPr>
        <w:t>)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___________________________________________________</w:t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/>
        </w:rPr>
      </w:pPr>
      <w:r>
        <w:rPr>
          <w:rFonts w:cs="FreeSans" w:ascii="Arial" w:hAnsi="Arial"/>
          <w:b/>
          <w:bCs/>
          <w:sz w:val="20"/>
          <w:szCs w:val="20"/>
        </w:rPr>
        <w:t>Palavras-chave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e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>.</w:t>
      </w:r>
      <w:r>
        <w:br w:type="page"/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REFERÊNCIAS BIBLIOGRÁFICAS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1701" w:footer="567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565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3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565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21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2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21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ascii="Times New Roman" w:hAnsi="Times New Roman"/>
      <w:spacing w:val="-1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4">
    <w:name w:val="ListLabel 14"/>
    <w:qFormat/>
    <w:rPr>
      <w:rFonts w:ascii="Arial" w:hAnsi="Arial"/>
      <w:b w:val="false"/>
      <w:spacing w:val="-1"/>
      <w:w w:val="100"/>
      <w:sz w:val="20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eastAsia="FreeSans" w:cs="FreeSans"/>
      <w:sz w:val="20"/>
      <w:szCs w:val="20"/>
      <w:highlight w:val="white"/>
    </w:rPr>
  </w:style>
  <w:style w:type="character" w:styleId="ListLabel24">
    <w:name w:val="ListLabel 24"/>
    <w:qFormat/>
    <w:rPr>
      <w:rFonts w:ascii="Arial" w:hAnsi="Arial" w:eastAsia="FreeSans" w:cs="FreeSans"/>
      <w:sz w:val="20"/>
      <w:szCs w:val="20"/>
    </w:rPr>
  </w:style>
  <w:style w:type="character" w:styleId="ListLabel25">
    <w:name w:val="ListLabel 25"/>
    <w:qFormat/>
    <w:rPr>
      <w:rFonts w:ascii="Arial" w:hAnsi="Arial" w:cs="FreeSans"/>
      <w:sz w:val="20"/>
      <w:szCs w:val="20"/>
      <w:highlight w:val="white"/>
    </w:rPr>
  </w:style>
  <w:style w:type="character" w:styleId="ListLabel26">
    <w:name w:val="ListLabel 26"/>
    <w:qFormat/>
    <w:rPr>
      <w:rFonts w:ascii="Arial" w:hAnsi="Arial" w:cs="FreeSans"/>
      <w:sz w:val="20"/>
      <w:szCs w:val="20"/>
    </w:rPr>
  </w:style>
  <w:style w:type="character" w:styleId="ListLabel27">
    <w:name w:val="ListLabel 27"/>
    <w:qFormat/>
    <w:rPr>
      <w:rFonts w:ascii="Arial" w:hAnsi="Arial" w:eastAsia="FreeSans" w:cs="FreeSans"/>
      <w:b w:val="false"/>
      <w:bCs w:val="false"/>
      <w:sz w:val="20"/>
      <w:szCs w:val="20"/>
      <w:highlight w:val="white"/>
    </w:rPr>
  </w:style>
  <w:style w:type="character" w:styleId="ListLabel28">
    <w:name w:val="ListLabel 28"/>
    <w:qFormat/>
    <w:rPr>
      <w:rFonts w:ascii="Arial" w:hAnsi="Arial" w:eastAsia="FreeSans" w:cs="Arial"/>
      <w:b w:val="false"/>
      <w:bCs w:val="false"/>
      <w:sz w:val="20"/>
      <w:szCs w:val="20"/>
      <w:highlight w:val="white"/>
    </w:rPr>
  </w:style>
  <w:style w:type="character" w:styleId="ListLabel29">
    <w:name w:val="ListLabel 29"/>
    <w:qFormat/>
    <w:rPr>
      <w:rFonts w:ascii="Arial" w:hAnsi="Arial" w:eastAsia="FreeSans" w:cs="Arial"/>
      <w:b w:val="false"/>
      <w:bCs w:val="false"/>
      <w:sz w:val="20"/>
      <w:szCs w:val="20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ListLabel31">
    <w:name w:val="ListLabel 31"/>
    <w:qFormat/>
    <w:rPr>
      <w:rFonts w:ascii="Arial" w:hAnsi="Arial" w:eastAsia="FreeSans" w:cs="FreeSans"/>
      <w:b w:val="false"/>
      <w:bCs w:val="false"/>
      <w:sz w:val="20"/>
      <w:szCs w:val="20"/>
    </w:rPr>
  </w:style>
  <w:style w:type="character" w:styleId="ListLabel32">
    <w:name w:val="ListLabel 32"/>
    <w:qFormat/>
    <w:rPr>
      <w:rFonts w:ascii="Arial" w:hAnsi="Arial"/>
      <w:sz w:val="20"/>
      <w:szCs w:val="20"/>
      <w:highlight w:val="yellow"/>
      <w:lang w:val="pt-BR"/>
    </w:rPr>
  </w:style>
  <w:style w:type="character" w:styleId="ListLabel33">
    <w:name w:val="ListLabel 33"/>
    <w:qFormat/>
    <w:rPr>
      <w:rFonts w:ascii="Arial" w:hAnsi="Arial" w:cs="FreeSans"/>
      <w:b w:val="false"/>
      <w:bCs w:val="false"/>
      <w:sz w:val="20"/>
      <w:szCs w:val="20"/>
      <w:highlight w:val="yellow"/>
    </w:rPr>
  </w:style>
  <w:style w:type="character" w:styleId="ListLabel34">
    <w:name w:val="ListLabel 34"/>
    <w:qFormat/>
    <w:rPr>
      <w:rFonts w:ascii="Arial" w:hAnsi="Arial"/>
      <w:b w:val="false"/>
      <w:bCs w:val="false"/>
      <w:color w:val="000000"/>
      <w:sz w:val="20"/>
      <w:szCs w:val="20"/>
      <w:highlight w:val="yellow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character" w:styleId="ListLabel35">
    <w:name w:val="ListLabel 35"/>
    <w:qFormat/>
    <w:rPr>
      <w:rFonts w:ascii="Arial" w:hAnsi="Arial" w:cs="Arial"/>
      <w:b w:val="false"/>
      <w:bCs w:val="false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565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565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3">
    <w:name w:val="Recuo de corpo de texto 3"/>
    <w:basedOn w:val="Normal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4253</TotalTime>
  <Application>LibreOffice/6.2.8.2$Linux_X86_64 LibreOffice_project/f82ddfca21ebc1e222a662a32b25c0c9d20169ee</Application>
  <Pages>3</Pages>
  <Words>791</Words>
  <Characters>6407</Characters>
  <CharactersWithSpaces>7190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2020-10-09T01:32:55Z</dcterms:modified>
  <cp:revision>2196</cp:revision>
  <dc:subject/>
  <dc:title/>
</cp:coreProperties>
</file>